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EE6" w14:textId="3DB01D06" w:rsidR="00FE7DC3" w:rsidRDefault="00CB29D2" w:rsidP="00FE7DC3">
      <w:pPr>
        <w:pStyle w:val="GemerNzov"/>
      </w:pPr>
      <w:sdt>
        <w:sdtPr>
          <w:alias w:val="Názov"/>
          <w:tag w:val=""/>
          <w:id w:val="-1958873221"/>
          <w:placeholder>
            <w:docPart w:val="AA86D31567054125836DA36C03A2A4F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240BF">
            <w:t>Zmluva o diele</w:t>
          </w:r>
          <w:r w:rsidR="007240BF">
            <w:br/>
            <w:t>č. ........./2022</w:t>
          </w:r>
        </w:sdtContent>
      </w:sdt>
    </w:p>
    <w:p w14:paraId="6AEE2BD1" w14:textId="77777777" w:rsidR="007240BF" w:rsidRPr="00C70975" w:rsidRDefault="007240BF" w:rsidP="007240BF">
      <w:pPr>
        <w:pStyle w:val="GemerPodnadpis"/>
      </w:pPr>
      <w:r w:rsidRPr="00C70975">
        <w:t>uzatvorená v zmysle § 536 a </w:t>
      </w:r>
      <w:proofErr w:type="spellStart"/>
      <w:r w:rsidRPr="00C70975">
        <w:t>nasl</w:t>
      </w:r>
      <w:proofErr w:type="spellEnd"/>
      <w:r w:rsidRPr="00C70975">
        <w:t xml:space="preserve">. zákona č. 513/1991 Zb. Obchodný zákonník v znení neskorších predpisov </w:t>
      </w:r>
      <w:r>
        <w:t xml:space="preserve">(ďalej len „zákon“) </w:t>
      </w:r>
      <w:r w:rsidRPr="00C70975">
        <w:t>medzi týmito zmluvnými stranami:</w:t>
      </w:r>
    </w:p>
    <w:p w14:paraId="4E13D494" w14:textId="77777777" w:rsidR="007240BF" w:rsidRDefault="007240BF" w:rsidP="007240BF">
      <w:pPr>
        <w:pStyle w:val="Gemertext"/>
      </w:pPr>
    </w:p>
    <w:p w14:paraId="69CF2215" w14:textId="77777777" w:rsidR="007240BF" w:rsidRPr="008D2B4D" w:rsidRDefault="007240BF" w:rsidP="007240BF">
      <w:pPr>
        <w:pStyle w:val="Gemer1"/>
        <w:rPr>
          <w:rFonts w:eastAsia="Times New Roman"/>
        </w:rPr>
      </w:pPr>
      <w:r>
        <w:rPr>
          <w:rFonts w:eastAsia="Times New Roman"/>
        </w:rPr>
        <w:t>Objednávateľ:</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7240BF" w:rsidRPr="008D2B4D" w14:paraId="5A788A75" w14:textId="77777777" w:rsidTr="0088148F">
        <w:tc>
          <w:tcPr>
            <w:tcW w:w="3119" w:type="dxa"/>
            <w:hideMark/>
          </w:tcPr>
          <w:p w14:paraId="4A5B642F" w14:textId="77777777" w:rsidR="007240BF" w:rsidRPr="008D2B4D" w:rsidRDefault="007240BF" w:rsidP="0088148F">
            <w:pPr>
              <w:pStyle w:val="Gemerzvraznentext"/>
            </w:pPr>
            <w:r w:rsidRPr="008D2B4D">
              <w:t>Názov:</w:t>
            </w:r>
          </w:p>
        </w:tc>
        <w:tc>
          <w:tcPr>
            <w:tcW w:w="5943" w:type="dxa"/>
            <w:hideMark/>
          </w:tcPr>
          <w:p w14:paraId="2F1F2FC6" w14:textId="77777777" w:rsidR="007240BF" w:rsidRPr="008D2B4D" w:rsidRDefault="007240BF" w:rsidP="0088148F">
            <w:pPr>
              <w:pStyle w:val="Gemernormlny"/>
            </w:pPr>
            <w:r w:rsidRPr="008D2B4D">
              <w:t>Obec Nižná Slaná</w:t>
            </w:r>
          </w:p>
        </w:tc>
      </w:tr>
      <w:tr w:rsidR="007240BF" w:rsidRPr="008D2B4D" w14:paraId="025148B9" w14:textId="77777777" w:rsidTr="0088148F">
        <w:tc>
          <w:tcPr>
            <w:tcW w:w="3119" w:type="dxa"/>
            <w:hideMark/>
          </w:tcPr>
          <w:p w14:paraId="5D6487F0" w14:textId="77777777" w:rsidR="007240BF" w:rsidRPr="008D2B4D" w:rsidRDefault="007240BF" w:rsidP="0088148F">
            <w:pPr>
              <w:pStyle w:val="Gemerzvraznentext"/>
            </w:pPr>
            <w:r w:rsidRPr="008D2B4D">
              <w:t>Adresa:</w:t>
            </w:r>
          </w:p>
        </w:tc>
        <w:tc>
          <w:tcPr>
            <w:tcW w:w="5943" w:type="dxa"/>
            <w:hideMark/>
          </w:tcPr>
          <w:p w14:paraId="74BFEF6E" w14:textId="77777777" w:rsidR="007240BF" w:rsidRPr="008D2B4D" w:rsidRDefault="007240BF" w:rsidP="0088148F">
            <w:pPr>
              <w:pStyle w:val="Gemernormlny"/>
            </w:pPr>
            <w:r w:rsidRPr="008D2B4D">
              <w:t>Námestie SNP 54, 049 23 Nižná Slaná</w:t>
            </w:r>
          </w:p>
        </w:tc>
      </w:tr>
      <w:tr w:rsidR="007240BF" w:rsidRPr="008D2B4D" w14:paraId="71DE26DD" w14:textId="77777777" w:rsidTr="0088148F">
        <w:tc>
          <w:tcPr>
            <w:tcW w:w="3119" w:type="dxa"/>
            <w:hideMark/>
          </w:tcPr>
          <w:p w14:paraId="035F9B21" w14:textId="77777777" w:rsidR="007240BF" w:rsidRPr="008D2B4D" w:rsidRDefault="007240BF" w:rsidP="0088148F">
            <w:pPr>
              <w:pStyle w:val="Gemerzvraznentext"/>
            </w:pPr>
            <w:r w:rsidRPr="008D2B4D">
              <w:t>IČO:</w:t>
            </w:r>
          </w:p>
        </w:tc>
        <w:tc>
          <w:tcPr>
            <w:tcW w:w="5943" w:type="dxa"/>
            <w:hideMark/>
          </w:tcPr>
          <w:p w14:paraId="05CF0421" w14:textId="77777777" w:rsidR="007240BF" w:rsidRPr="008D2B4D" w:rsidRDefault="007240BF" w:rsidP="0088148F">
            <w:pPr>
              <w:pStyle w:val="Gemernormlny"/>
            </w:pPr>
            <w:r w:rsidRPr="008D2B4D">
              <w:t>00328596</w:t>
            </w:r>
          </w:p>
        </w:tc>
      </w:tr>
      <w:tr w:rsidR="007240BF" w:rsidRPr="008D2B4D" w14:paraId="163FA383" w14:textId="77777777" w:rsidTr="0088148F">
        <w:tc>
          <w:tcPr>
            <w:tcW w:w="9062" w:type="dxa"/>
            <w:gridSpan w:val="2"/>
          </w:tcPr>
          <w:p w14:paraId="7285E8C4" w14:textId="77777777" w:rsidR="007240BF" w:rsidRPr="008D2B4D" w:rsidRDefault="007240BF" w:rsidP="0088148F">
            <w:pPr>
              <w:pStyle w:val="Gemernormlny"/>
            </w:pPr>
            <w:r>
              <w:t>samostatný územný samosprávny a správny celok Slovenskej republiky v zmysle zákona č. 369/1990 Zb. o obecnom zriadení</w:t>
            </w:r>
          </w:p>
        </w:tc>
      </w:tr>
      <w:tr w:rsidR="007240BF" w:rsidRPr="008D2B4D" w14:paraId="1DB2DFFB" w14:textId="77777777" w:rsidTr="0088148F">
        <w:tc>
          <w:tcPr>
            <w:tcW w:w="3119" w:type="dxa"/>
            <w:hideMark/>
          </w:tcPr>
          <w:p w14:paraId="22709941" w14:textId="77777777" w:rsidR="007240BF" w:rsidRPr="008D2B4D" w:rsidRDefault="007240BF" w:rsidP="0088148F">
            <w:pPr>
              <w:pStyle w:val="Gemerzvraznentext"/>
            </w:pPr>
            <w:r w:rsidRPr="008D2B4D">
              <w:t>Štatutárny zástupca:</w:t>
            </w:r>
          </w:p>
        </w:tc>
        <w:tc>
          <w:tcPr>
            <w:tcW w:w="5943" w:type="dxa"/>
            <w:hideMark/>
          </w:tcPr>
          <w:p w14:paraId="54B42316" w14:textId="77777777" w:rsidR="007240BF" w:rsidRPr="008D2B4D" w:rsidRDefault="007240BF" w:rsidP="0088148F">
            <w:pPr>
              <w:pStyle w:val="Gemernormlny"/>
            </w:pPr>
            <w:r w:rsidRPr="008D2B4D">
              <w:t>Tibor Jerga</w:t>
            </w:r>
          </w:p>
        </w:tc>
      </w:tr>
      <w:tr w:rsidR="007240BF" w:rsidRPr="008D2B4D" w14:paraId="31461C5A" w14:textId="77777777" w:rsidTr="0088148F">
        <w:tc>
          <w:tcPr>
            <w:tcW w:w="3119" w:type="dxa"/>
            <w:hideMark/>
          </w:tcPr>
          <w:p w14:paraId="7247639E" w14:textId="77777777" w:rsidR="007240BF" w:rsidRPr="008D2B4D" w:rsidRDefault="007240BF" w:rsidP="0088148F">
            <w:pPr>
              <w:pStyle w:val="Gemerzvraznentext"/>
            </w:pPr>
            <w:r w:rsidRPr="008D2B4D">
              <w:t>Funkcia:</w:t>
            </w:r>
          </w:p>
        </w:tc>
        <w:tc>
          <w:tcPr>
            <w:tcW w:w="5943" w:type="dxa"/>
            <w:hideMark/>
          </w:tcPr>
          <w:p w14:paraId="37C59085" w14:textId="77777777" w:rsidR="007240BF" w:rsidRPr="008D2B4D" w:rsidRDefault="007240BF" w:rsidP="0088148F">
            <w:pPr>
              <w:pStyle w:val="Gemernormlny"/>
            </w:pPr>
            <w:r w:rsidRPr="008D2B4D">
              <w:t>starosta obce</w:t>
            </w:r>
          </w:p>
        </w:tc>
      </w:tr>
    </w:tbl>
    <w:p w14:paraId="69BA80F5" w14:textId="77777777" w:rsidR="007240BF" w:rsidRPr="008D2B4D" w:rsidRDefault="007240BF" w:rsidP="007240BF">
      <w:pPr>
        <w:pStyle w:val="Gemertext"/>
      </w:pPr>
      <w:r w:rsidRPr="008D2B4D">
        <w:t xml:space="preserve">(ďalej len </w:t>
      </w:r>
      <w:r w:rsidRPr="007240BF">
        <w:rPr>
          <w:i/>
          <w:iCs/>
        </w:rPr>
        <w:t>„objednávateľ“</w:t>
      </w:r>
      <w:r w:rsidRPr="008D2B4D">
        <w:t>)</w:t>
      </w:r>
    </w:p>
    <w:p w14:paraId="32F23629" w14:textId="77777777" w:rsidR="007240BF" w:rsidRPr="008D2B4D" w:rsidRDefault="007240BF" w:rsidP="007240BF">
      <w:pPr>
        <w:spacing w:after="0" w:line="276" w:lineRule="auto"/>
        <w:ind w:firstLine="567"/>
        <w:jc w:val="both"/>
        <w:rPr>
          <w:rFonts w:ascii="Bahnschrift Light" w:hAnsi="Bahnschrift Light" w:cs="Calibri Light"/>
          <w:szCs w:val="24"/>
        </w:rPr>
      </w:pPr>
    </w:p>
    <w:p w14:paraId="11147FBD" w14:textId="77777777" w:rsidR="007240BF" w:rsidRPr="008D2B4D" w:rsidRDefault="007240BF" w:rsidP="007240BF">
      <w:pPr>
        <w:pStyle w:val="Gemer1"/>
        <w:rPr>
          <w:rFonts w:eastAsia="Times New Roman"/>
        </w:rPr>
      </w:pPr>
      <w:r>
        <w:rPr>
          <w:rFonts w:eastAsia="Times New Roman"/>
        </w:rPr>
        <w:t>Zhotoviteľ:</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7240BF" w:rsidRPr="008D2B4D" w14:paraId="489DECCD" w14:textId="77777777" w:rsidTr="0088148F">
        <w:tc>
          <w:tcPr>
            <w:tcW w:w="3119" w:type="dxa"/>
            <w:hideMark/>
          </w:tcPr>
          <w:p w14:paraId="5A753C04" w14:textId="77777777" w:rsidR="007240BF" w:rsidRPr="008D2B4D" w:rsidRDefault="007240BF" w:rsidP="0088148F">
            <w:pPr>
              <w:pStyle w:val="Gemerzvraznentext"/>
            </w:pPr>
            <w:r>
              <w:t>Obchodné meno:</w:t>
            </w:r>
          </w:p>
        </w:tc>
        <w:tc>
          <w:tcPr>
            <w:tcW w:w="5953" w:type="dxa"/>
          </w:tcPr>
          <w:p w14:paraId="5E8C54CC" w14:textId="2856437A" w:rsidR="007240BF" w:rsidRDefault="007240BF" w:rsidP="0088148F">
            <w:pPr>
              <w:pStyle w:val="Gemernormlny"/>
            </w:pPr>
          </w:p>
        </w:tc>
      </w:tr>
      <w:tr w:rsidR="007240BF" w:rsidRPr="008D2B4D" w14:paraId="437C9AE8" w14:textId="77777777" w:rsidTr="0088148F">
        <w:tc>
          <w:tcPr>
            <w:tcW w:w="3119" w:type="dxa"/>
            <w:hideMark/>
          </w:tcPr>
          <w:p w14:paraId="6D925461" w14:textId="77777777" w:rsidR="007240BF" w:rsidRPr="008D2B4D" w:rsidRDefault="007240BF" w:rsidP="0088148F">
            <w:pPr>
              <w:pStyle w:val="Gemerzvraznentext"/>
            </w:pPr>
            <w:r>
              <w:t>Sídlo:</w:t>
            </w:r>
          </w:p>
        </w:tc>
        <w:tc>
          <w:tcPr>
            <w:tcW w:w="5953" w:type="dxa"/>
          </w:tcPr>
          <w:p w14:paraId="21BBFA43" w14:textId="10676010" w:rsidR="007240BF" w:rsidRDefault="007240BF" w:rsidP="0088148F">
            <w:pPr>
              <w:pStyle w:val="Gemernormlny"/>
            </w:pPr>
          </w:p>
        </w:tc>
      </w:tr>
      <w:tr w:rsidR="007240BF" w:rsidRPr="008D2B4D" w14:paraId="3558B0B1" w14:textId="77777777" w:rsidTr="0088148F">
        <w:tc>
          <w:tcPr>
            <w:tcW w:w="3119" w:type="dxa"/>
            <w:hideMark/>
          </w:tcPr>
          <w:p w14:paraId="1E4F8376" w14:textId="77777777" w:rsidR="007240BF" w:rsidRPr="008D2B4D" w:rsidRDefault="007240BF" w:rsidP="0088148F">
            <w:pPr>
              <w:pStyle w:val="Gemerzvraznentext"/>
            </w:pPr>
            <w:r>
              <w:t>IČO:</w:t>
            </w:r>
          </w:p>
        </w:tc>
        <w:tc>
          <w:tcPr>
            <w:tcW w:w="5953" w:type="dxa"/>
          </w:tcPr>
          <w:p w14:paraId="6B72FCCA" w14:textId="68DCF6E3" w:rsidR="007240BF" w:rsidRDefault="007240BF" w:rsidP="0088148F">
            <w:pPr>
              <w:pStyle w:val="Gemernormlny"/>
            </w:pPr>
          </w:p>
        </w:tc>
      </w:tr>
      <w:tr w:rsidR="007240BF" w:rsidRPr="008D2B4D" w14:paraId="636AFA83" w14:textId="77777777" w:rsidTr="0088148F">
        <w:tc>
          <w:tcPr>
            <w:tcW w:w="3119" w:type="dxa"/>
            <w:hideMark/>
          </w:tcPr>
          <w:p w14:paraId="267F51F1" w14:textId="77777777" w:rsidR="007240BF" w:rsidRPr="008D2B4D" w:rsidRDefault="007240BF" w:rsidP="0088148F">
            <w:pPr>
              <w:pStyle w:val="Gemerzvraznentext"/>
            </w:pPr>
            <w:r>
              <w:t>DIČ:</w:t>
            </w:r>
          </w:p>
        </w:tc>
        <w:tc>
          <w:tcPr>
            <w:tcW w:w="5953" w:type="dxa"/>
          </w:tcPr>
          <w:p w14:paraId="7D7743A5" w14:textId="7FF861B1" w:rsidR="007240BF" w:rsidRDefault="007240BF" w:rsidP="0088148F">
            <w:pPr>
              <w:pStyle w:val="Gemernormlny"/>
            </w:pPr>
          </w:p>
        </w:tc>
      </w:tr>
      <w:tr w:rsidR="007240BF" w:rsidRPr="008D2B4D" w14:paraId="546845FA" w14:textId="77777777" w:rsidTr="0088148F">
        <w:tc>
          <w:tcPr>
            <w:tcW w:w="3119" w:type="dxa"/>
            <w:hideMark/>
          </w:tcPr>
          <w:p w14:paraId="1A19713F" w14:textId="77777777" w:rsidR="007240BF" w:rsidRPr="008D2B4D" w:rsidRDefault="007240BF" w:rsidP="0088148F">
            <w:pPr>
              <w:pStyle w:val="Gemerzvraznentext"/>
            </w:pPr>
            <w:r>
              <w:t>IČ DPH:</w:t>
            </w:r>
          </w:p>
        </w:tc>
        <w:tc>
          <w:tcPr>
            <w:tcW w:w="5953" w:type="dxa"/>
          </w:tcPr>
          <w:p w14:paraId="5D1A48D0" w14:textId="76C8AD79" w:rsidR="007240BF" w:rsidRDefault="007240BF" w:rsidP="0088148F">
            <w:pPr>
              <w:pStyle w:val="Gemernormlny"/>
            </w:pPr>
          </w:p>
        </w:tc>
      </w:tr>
      <w:tr w:rsidR="007240BF" w:rsidRPr="008D2B4D" w14:paraId="595A591E" w14:textId="77777777" w:rsidTr="0088148F">
        <w:tc>
          <w:tcPr>
            <w:tcW w:w="3119" w:type="dxa"/>
          </w:tcPr>
          <w:p w14:paraId="3F516FAC" w14:textId="77777777" w:rsidR="007240BF" w:rsidRPr="008D2B4D" w:rsidRDefault="007240BF" w:rsidP="0088148F">
            <w:pPr>
              <w:pStyle w:val="Gemerzvraznentext"/>
            </w:pPr>
          </w:p>
        </w:tc>
        <w:tc>
          <w:tcPr>
            <w:tcW w:w="5953" w:type="dxa"/>
          </w:tcPr>
          <w:p w14:paraId="3235E9E2" w14:textId="77777777" w:rsidR="007240BF" w:rsidRPr="008D2B4D" w:rsidRDefault="007240BF" w:rsidP="0088148F">
            <w:pPr>
              <w:pStyle w:val="Gemernormlny"/>
            </w:pPr>
          </w:p>
        </w:tc>
      </w:tr>
      <w:tr w:rsidR="007240BF" w:rsidRPr="008D2B4D" w14:paraId="6BFC5A1D" w14:textId="77777777" w:rsidTr="0088148F">
        <w:tc>
          <w:tcPr>
            <w:tcW w:w="3119" w:type="dxa"/>
            <w:hideMark/>
          </w:tcPr>
          <w:p w14:paraId="7A19C1D1" w14:textId="77777777" w:rsidR="007240BF" w:rsidRPr="008D2B4D" w:rsidRDefault="007240BF" w:rsidP="0088148F">
            <w:pPr>
              <w:pStyle w:val="Gemerzvraznentext"/>
            </w:pPr>
            <w:r w:rsidRPr="008D2B4D">
              <w:t>Štatutárny zástupca</w:t>
            </w:r>
          </w:p>
        </w:tc>
        <w:tc>
          <w:tcPr>
            <w:tcW w:w="5953" w:type="dxa"/>
          </w:tcPr>
          <w:p w14:paraId="492D5AAC" w14:textId="0BB3E3A3" w:rsidR="007240BF" w:rsidRPr="008D2B4D" w:rsidRDefault="007240BF" w:rsidP="0088148F">
            <w:pPr>
              <w:pStyle w:val="Gemernormlny"/>
            </w:pPr>
          </w:p>
        </w:tc>
      </w:tr>
      <w:tr w:rsidR="007240BF" w:rsidRPr="008D2B4D" w14:paraId="27DB040D" w14:textId="77777777" w:rsidTr="0088148F">
        <w:tc>
          <w:tcPr>
            <w:tcW w:w="3119" w:type="dxa"/>
            <w:hideMark/>
          </w:tcPr>
          <w:p w14:paraId="4B19FE60" w14:textId="77777777" w:rsidR="007240BF" w:rsidRPr="008D2B4D" w:rsidRDefault="007240BF" w:rsidP="0088148F">
            <w:pPr>
              <w:pStyle w:val="Gemerzvraznentext"/>
            </w:pPr>
            <w:r w:rsidRPr="008D2B4D">
              <w:t>Funkcia:</w:t>
            </w:r>
          </w:p>
        </w:tc>
        <w:tc>
          <w:tcPr>
            <w:tcW w:w="5953" w:type="dxa"/>
          </w:tcPr>
          <w:p w14:paraId="3F407BD2" w14:textId="0F308E41" w:rsidR="007240BF" w:rsidRPr="008D2B4D" w:rsidRDefault="007240BF" w:rsidP="0088148F">
            <w:pPr>
              <w:pStyle w:val="Gemernormlny"/>
            </w:pPr>
          </w:p>
        </w:tc>
      </w:tr>
    </w:tbl>
    <w:p w14:paraId="18373B9F" w14:textId="77777777" w:rsidR="007240BF" w:rsidRDefault="007240BF" w:rsidP="007240BF">
      <w:pPr>
        <w:pStyle w:val="Gemertext"/>
      </w:pPr>
      <w:r w:rsidRPr="008D2B4D">
        <w:t xml:space="preserve">(ďalej len </w:t>
      </w:r>
      <w:r w:rsidRPr="007240BF">
        <w:rPr>
          <w:i/>
          <w:iCs/>
        </w:rPr>
        <w:t>„zhotoviteľ“</w:t>
      </w:r>
      <w:r w:rsidRPr="008D2B4D">
        <w:t>)</w:t>
      </w:r>
    </w:p>
    <w:p w14:paraId="19F6EE86" w14:textId="77777777" w:rsidR="007240BF" w:rsidRDefault="007240BF" w:rsidP="00261D5C">
      <w:pPr>
        <w:pStyle w:val="Gemernormlny"/>
      </w:pPr>
    </w:p>
    <w:p w14:paraId="601DFF50" w14:textId="77777777" w:rsidR="00261D5C" w:rsidRPr="00261D5C" w:rsidRDefault="00261D5C" w:rsidP="00261D5C">
      <w:pPr>
        <w:pStyle w:val="Gemer1"/>
      </w:pPr>
      <w:r w:rsidRPr="00261D5C">
        <w:t>Preambula</w:t>
      </w:r>
    </w:p>
    <w:p w14:paraId="79D89300" w14:textId="77777777" w:rsidR="00261D5C" w:rsidRPr="00261D5C" w:rsidRDefault="00261D5C" w:rsidP="00261D5C">
      <w:pPr>
        <w:pStyle w:val="Gemernormlny"/>
        <w:rPr>
          <w:b/>
          <w:bCs/>
        </w:rPr>
      </w:pPr>
      <w:r w:rsidRPr="00261D5C">
        <w:t xml:space="preserve">Objednávateľ na obstaranie predmetu tejto zmluvy použil postup verejného obstarávania v zmysle zákona č. 343/2015 </w:t>
      </w:r>
      <w:proofErr w:type="spellStart"/>
      <w:r w:rsidRPr="00261D5C">
        <w:t>Z.z</w:t>
      </w:r>
      <w:proofErr w:type="spellEnd"/>
      <w:r w:rsidRPr="00261D5C">
        <w:t xml:space="preserve">. o verejnom obstarávaní a o zmene a doplnení niektorých zákonov v znení neskorších predpisov, ktorého víťazom sa stal zhotoviteľ. </w:t>
      </w:r>
    </w:p>
    <w:p w14:paraId="32D5BE33" w14:textId="77777777" w:rsidR="00261D5C" w:rsidRDefault="00261D5C" w:rsidP="007240BF">
      <w:pPr>
        <w:spacing w:after="0" w:line="276" w:lineRule="auto"/>
        <w:ind w:firstLine="567"/>
        <w:jc w:val="both"/>
        <w:rPr>
          <w:rFonts w:ascii="Bahnschrift Light" w:hAnsi="Bahnschrift Light" w:cs="Calibri Light"/>
          <w:szCs w:val="24"/>
        </w:rPr>
      </w:pPr>
    </w:p>
    <w:p w14:paraId="31294127" w14:textId="77777777" w:rsidR="007240BF" w:rsidRDefault="007240BF" w:rsidP="007240BF">
      <w:pPr>
        <w:pStyle w:val="Gemer1"/>
      </w:pPr>
      <w:r>
        <w:t>Článok 1</w:t>
      </w:r>
    </w:p>
    <w:p w14:paraId="16B55108" w14:textId="2951668D" w:rsidR="007240BF" w:rsidRPr="00A55E02" w:rsidRDefault="007240BF" w:rsidP="007240BF">
      <w:pPr>
        <w:pStyle w:val="Gemer1"/>
      </w:pPr>
      <w:r>
        <w:t xml:space="preserve">Predmet </w:t>
      </w:r>
      <w:r w:rsidR="00A11E7F">
        <w:t xml:space="preserve">zmluvy </w:t>
      </w:r>
      <w:r>
        <w:t>a rozsah plnenia</w:t>
      </w:r>
    </w:p>
    <w:p w14:paraId="44F26DE8" w14:textId="77777777" w:rsidR="007240BF" w:rsidRDefault="007240BF" w:rsidP="007240BF">
      <w:pPr>
        <w:pStyle w:val="Gemernormlny"/>
      </w:pPr>
    </w:p>
    <w:p w14:paraId="236F3A7E" w14:textId="77777777" w:rsidR="007240BF" w:rsidRDefault="007240BF" w:rsidP="007240BF">
      <w:pPr>
        <w:pStyle w:val="Gemernormlny"/>
        <w:numPr>
          <w:ilvl w:val="0"/>
          <w:numId w:val="4"/>
        </w:numPr>
        <w:spacing w:after="0"/>
      </w:pPr>
      <w:r>
        <w:t>Zhotoviteľ sa zaväzuje zhotoviť pre objednávateľa dielo:</w:t>
      </w:r>
    </w:p>
    <w:p w14:paraId="7D23CC1C" w14:textId="77777777" w:rsidR="007240BF" w:rsidRDefault="007240BF" w:rsidP="007240BF">
      <w:pPr>
        <w:pStyle w:val="Gemernormlny"/>
        <w:ind w:left="720"/>
      </w:pPr>
    </w:p>
    <w:p w14:paraId="615A544B" w14:textId="32069FC2" w:rsidR="007240BF" w:rsidRDefault="007240BF" w:rsidP="007240BF">
      <w:pPr>
        <w:pStyle w:val="Gemerzvraznentext"/>
        <w:ind w:left="709"/>
        <w:jc w:val="center"/>
      </w:pPr>
      <w:r>
        <w:t>„Projektová dokumentácia –</w:t>
      </w:r>
      <w:r>
        <w:t xml:space="preserve"> </w:t>
      </w:r>
      <w:r w:rsidRPr="007240BF">
        <w:t>Rekonštrukcia miestnych komunikácií v obci Nižná Slaná (II. etapa)</w:t>
      </w:r>
    </w:p>
    <w:p w14:paraId="6160A07A" w14:textId="77777777" w:rsidR="007240BF" w:rsidRDefault="007240BF" w:rsidP="007240BF">
      <w:pPr>
        <w:pStyle w:val="Gemernormlny"/>
        <w:ind w:left="720"/>
      </w:pPr>
    </w:p>
    <w:p w14:paraId="52F9635A" w14:textId="7907DB5E" w:rsidR="007240BF" w:rsidRDefault="007240BF" w:rsidP="007240BF">
      <w:pPr>
        <w:pStyle w:val="Gemernormlny"/>
        <w:ind w:left="720"/>
      </w:pPr>
      <w:r>
        <w:t xml:space="preserve">Špecifikácia a podmienky dodania projektovej dokumentácie boli uvedené vo verejnom obstarávaní č. </w:t>
      </w:r>
      <w:r>
        <w:t>01</w:t>
      </w:r>
      <w:r>
        <w:t>/202</w:t>
      </w:r>
      <w:r>
        <w:t>2</w:t>
      </w:r>
      <w:r>
        <w:t xml:space="preserve"> „</w:t>
      </w:r>
      <w:r w:rsidRPr="007240BF">
        <w:t>Vyhotovenie projektovej dokumentácie – Rekonštrukcia miestnych komunikácií v obci Nižná Slaná (II. etapa)</w:t>
      </w:r>
      <w:r>
        <w:t>“.</w:t>
      </w:r>
    </w:p>
    <w:p w14:paraId="44655746" w14:textId="0076A766" w:rsidR="007240BF" w:rsidRDefault="007240BF" w:rsidP="007240BF">
      <w:pPr>
        <w:pStyle w:val="Gemernormlny"/>
        <w:numPr>
          <w:ilvl w:val="0"/>
          <w:numId w:val="4"/>
        </w:numPr>
        <w:spacing w:after="0"/>
      </w:pPr>
      <w:r>
        <w:t>Predmetom tejto zmluvy je zhotovenie projektovej dokumentácie pre stavebné povolenie</w:t>
      </w:r>
      <w:r>
        <w:t>, resp. ohlásenie drobnej stavby</w:t>
      </w:r>
      <w:r>
        <w:t>. Projektová dokumentácia bude pozostávať z nasledujúcich častí:</w:t>
      </w:r>
    </w:p>
    <w:p w14:paraId="24BD09A1" w14:textId="77777777" w:rsidR="0025773D" w:rsidRDefault="0025773D" w:rsidP="0025773D">
      <w:pPr>
        <w:pStyle w:val="Gemernormlny"/>
        <w:numPr>
          <w:ilvl w:val="1"/>
          <w:numId w:val="4"/>
        </w:numPr>
        <w:spacing w:after="0" w:line="276" w:lineRule="auto"/>
      </w:pPr>
      <w:r>
        <w:t>sprievodná správa,</w:t>
      </w:r>
    </w:p>
    <w:p w14:paraId="03273870" w14:textId="77777777" w:rsidR="0025773D" w:rsidRDefault="0025773D" w:rsidP="0025773D">
      <w:pPr>
        <w:pStyle w:val="Gemernormlny"/>
        <w:numPr>
          <w:ilvl w:val="1"/>
          <w:numId w:val="4"/>
        </w:numPr>
        <w:spacing w:after="0" w:line="276" w:lineRule="auto"/>
      </w:pPr>
      <w:r>
        <w:t>súhrnná technická správa,</w:t>
      </w:r>
    </w:p>
    <w:p w14:paraId="12ACD717" w14:textId="77777777" w:rsidR="0025773D" w:rsidRDefault="0025773D" w:rsidP="0025773D">
      <w:pPr>
        <w:pStyle w:val="Gemernormlny"/>
        <w:numPr>
          <w:ilvl w:val="1"/>
          <w:numId w:val="4"/>
        </w:numPr>
        <w:spacing w:after="0" w:line="276" w:lineRule="auto"/>
      </w:pPr>
      <w:r>
        <w:t>situácia širších vzťahov</w:t>
      </w:r>
    </w:p>
    <w:p w14:paraId="0BC43BE4" w14:textId="77777777" w:rsidR="0025773D" w:rsidRDefault="0025773D" w:rsidP="0025773D">
      <w:pPr>
        <w:pStyle w:val="Gemernormlny"/>
        <w:numPr>
          <w:ilvl w:val="1"/>
          <w:numId w:val="4"/>
        </w:numPr>
        <w:spacing w:after="0" w:line="276" w:lineRule="auto"/>
      </w:pPr>
      <w:r>
        <w:t>situačný výkres,</w:t>
      </w:r>
    </w:p>
    <w:p w14:paraId="023A5C98" w14:textId="77777777" w:rsidR="0025773D" w:rsidRDefault="0025773D" w:rsidP="0025773D">
      <w:pPr>
        <w:pStyle w:val="Gemernormlny"/>
        <w:numPr>
          <w:ilvl w:val="1"/>
          <w:numId w:val="4"/>
        </w:numPr>
        <w:spacing w:after="0" w:line="276" w:lineRule="auto"/>
      </w:pPr>
      <w:r>
        <w:t>rozpočet,</w:t>
      </w:r>
    </w:p>
    <w:p w14:paraId="13FEE0A1" w14:textId="77777777" w:rsidR="0025773D" w:rsidRDefault="0025773D" w:rsidP="0025773D">
      <w:pPr>
        <w:pStyle w:val="Gemernormlny"/>
        <w:numPr>
          <w:ilvl w:val="1"/>
          <w:numId w:val="4"/>
        </w:numPr>
        <w:spacing w:after="0" w:line="276" w:lineRule="auto"/>
      </w:pPr>
      <w:r>
        <w:t>výkaz – výmer.</w:t>
      </w:r>
    </w:p>
    <w:p w14:paraId="66F41E87" w14:textId="77777777" w:rsidR="007240BF" w:rsidRDefault="007240BF" w:rsidP="007240BF">
      <w:pPr>
        <w:pStyle w:val="Gemernormlny"/>
        <w:numPr>
          <w:ilvl w:val="0"/>
          <w:numId w:val="4"/>
        </w:numPr>
        <w:spacing w:after="0"/>
      </w:pPr>
      <w:r>
        <w:t>Zhotoviteľ sa zaväzuje zhotoviť v súlade so:</w:t>
      </w:r>
    </w:p>
    <w:p w14:paraId="3E4402C0" w14:textId="77777777" w:rsidR="007240BF" w:rsidRDefault="007240BF" w:rsidP="007240BF">
      <w:pPr>
        <w:pStyle w:val="Gemernormlny"/>
        <w:numPr>
          <w:ilvl w:val="1"/>
          <w:numId w:val="4"/>
        </w:numPr>
        <w:spacing w:after="0"/>
      </w:pPr>
      <w:r>
        <w:t>súťažnými podkladmi obstarávateľa zhrnutými vo verejnom obstarávaní;</w:t>
      </w:r>
    </w:p>
    <w:p w14:paraId="522A5432" w14:textId="77777777" w:rsidR="007240BF" w:rsidRDefault="007240BF" w:rsidP="007240BF">
      <w:pPr>
        <w:pStyle w:val="Gemernormlny"/>
        <w:numPr>
          <w:ilvl w:val="1"/>
          <w:numId w:val="4"/>
        </w:numPr>
        <w:spacing w:after="0"/>
      </w:pPr>
      <w:r>
        <w:t>ustanoveniami v tejto zmluve.</w:t>
      </w:r>
    </w:p>
    <w:p w14:paraId="3CECD0D7" w14:textId="3A369984" w:rsidR="007240BF" w:rsidRDefault="007240BF" w:rsidP="007240BF">
      <w:pPr>
        <w:pStyle w:val="Gemernormlny"/>
        <w:numPr>
          <w:ilvl w:val="0"/>
          <w:numId w:val="4"/>
        </w:numPr>
        <w:spacing w:after="0"/>
      </w:pPr>
      <w:r>
        <w:t xml:space="preserve">Súčasťou tejto zmluvy sú taktiež povinné prílohy, v ktorých bude víťazná ponuka z verejného obstarávania č. </w:t>
      </w:r>
      <w:r w:rsidR="0025773D">
        <w:t>01/2022</w:t>
      </w:r>
      <w:r>
        <w:t xml:space="preserve"> spolu s priloženou cenovou ponukou.</w:t>
      </w:r>
    </w:p>
    <w:p w14:paraId="6414974E" w14:textId="77777777" w:rsidR="007240BF" w:rsidRDefault="007240BF" w:rsidP="007240BF">
      <w:pPr>
        <w:pStyle w:val="Gemernormlny"/>
        <w:numPr>
          <w:ilvl w:val="0"/>
          <w:numId w:val="4"/>
        </w:numPr>
        <w:spacing w:after="0"/>
      </w:pPr>
      <w:r>
        <w:t>Objednávateľ sa zaväzuje dielo po dokončení prevziať a zaplatiť zaň dohodnutú cenu.</w:t>
      </w:r>
    </w:p>
    <w:p w14:paraId="04FD64F4" w14:textId="77777777" w:rsidR="007240BF" w:rsidRDefault="007240BF" w:rsidP="007240BF">
      <w:pPr>
        <w:pStyle w:val="Gemernormlny"/>
        <w:numPr>
          <w:ilvl w:val="0"/>
          <w:numId w:val="4"/>
        </w:numPr>
        <w:spacing w:after="0"/>
      </w:pPr>
      <w:r>
        <w:t>Všetky potrebné zmeny, resp. požiadavky, ktoré bude nutné vykonať naviac než je uvedené vo budú realizované na základe písomnej dohody uzatvorenej medzi zmluvnými stranami. Cena týchto prác bude vopred dohodnutá pred ich realizáciou formou písomného dodatku k tejto Zmluve o diele.</w:t>
      </w:r>
    </w:p>
    <w:p w14:paraId="0816A169" w14:textId="01DCD22C" w:rsidR="007240BF" w:rsidRDefault="007240BF" w:rsidP="007240BF">
      <w:pPr>
        <w:pStyle w:val="Gemernormlny"/>
        <w:numPr>
          <w:ilvl w:val="0"/>
          <w:numId w:val="4"/>
        </w:numPr>
        <w:spacing w:after="0"/>
      </w:pPr>
      <w:r>
        <w:t xml:space="preserve">Zhotoviteľ sa zaväzuje vykonať dielo vo vlastnom mene a na vlastnú zodpovednosť podľa podmienok dohodnutých v tejto zmluve, podľa platných STN a všeobecne právnych predpisov, so súčinnosťou a v koordinácii so samosprávou a orgánmi obce, v rozsahu cien podľa priloženej cenovej ponuky zo dňa </w:t>
      </w:r>
      <w:r w:rsidR="00DC6178" w:rsidRPr="005B48D9">
        <w:rPr>
          <w:highlight w:val="yellow"/>
        </w:rPr>
        <w:t>.........................</w:t>
      </w:r>
      <w:r>
        <w:t xml:space="preserve"> a podľa požiadaviek objednávateľa definovaných v tejto zmluve.</w:t>
      </w:r>
    </w:p>
    <w:p w14:paraId="673AF888" w14:textId="77777777" w:rsidR="007240BF" w:rsidRDefault="007240BF" w:rsidP="007240BF">
      <w:pPr>
        <w:pStyle w:val="Gemernormlny"/>
      </w:pPr>
    </w:p>
    <w:p w14:paraId="5C5D6CDF" w14:textId="77777777" w:rsidR="007240BF" w:rsidRDefault="007240BF" w:rsidP="007240BF">
      <w:pPr>
        <w:pStyle w:val="Gemer1"/>
      </w:pPr>
      <w:r>
        <w:t>Článok 2</w:t>
      </w:r>
    </w:p>
    <w:p w14:paraId="07267D55" w14:textId="77777777" w:rsidR="007240BF" w:rsidRDefault="007240BF" w:rsidP="007240BF">
      <w:pPr>
        <w:pStyle w:val="Gemer1"/>
      </w:pPr>
      <w:r>
        <w:t>Termín plnenia</w:t>
      </w:r>
    </w:p>
    <w:p w14:paraId="6AA2E2F1" w14:textId="77777777" w:rsidR="007240BF" w:rsidRDefault="007240BF" w:rsidP="007240BF">
      <w:pPr>
        <w:pStyle w:val="Gemertext"/>
      </w:pPr>
    </w:p>
    <w:p w14:paraId="05E9392E" w14:textId="0970FB00" w:rsidR="007240BF" w:rsidRDefault="007240BF" w:rsidP="007240BF">
      <w:pPr>
        <w:pStyle w:val="Gemernormlny"/>
        <w:numPr>
          <w:ilvl w:val="0"/>
          <w:numId w:val="5"/>
        </w:numPr>
        <w:spacing w:after="0"/>
      </w:pPr>
      <w:r>
        <w:t xml:space="preserve">Zhotoviteľ sa zaväzuje dokončiť dielo do </w:t>
      </w:r>
      <w:r w:rsidR="00792E95">
        <w:t>22. 03. 2022.</w:t>
      </w:r>
      <w:r>
        <w:t xml:space="preserve"> Ukončením realizácie diela sa rozumie deň potvrdenia objednávateľa o prevzatí predmetu obstarávateľa.</w:t>
      </w:r>
    </w:p>
    <w:p w14:paraId="5F435654" w14:textId="77777777" w:rsidR="007240BF" w:rsidRDefault="007240BF" w:rsidP="007240BF">
      <w:pPr>
        <w:pStyle w:val="Gemernormlny"/>
        <w:numPr>
          <w:ilvl w:val="0"/>
          <w:numId w:val="5"/>
        </w:numPr>
        <w:spacing w:after="0"/>
      </w:pPr>
      <w:r>
        <w:t>Zmluvné strany sa zaväzujú k povinnosti riadne informovať druhú zmluvnú stranu o vzniku akejkoľvek prekážky brániacej riadnemu a včasnému zhotoveniu diela.</w:t>
      </w:r>
    </w:p>
    <w:p w14:paraId="641068CF" w14:textId="74BE42E9" w:rsidR="00C6457B" w:rsidRDefault="00C6457B" w:rsidP="00C6457B">
      <w:pPr>
        <w:pStyle w:val="Gemernormlny"/>
        <w:numPr>
          <w:ilvl w:val="0"/>
          <w:numId w:val="5"/>
        </w:numPr>
      </w:pPr>
      <w:r w:rsidRPr="00C6457B">
        <w:t xml:space="preserve">Dodržanie termínu </w:t>
      </w:r>
      <w:r>
        <w:t>závisí</w:t>
      </w:r>
      <w:r w:rsidRPr="00C6457B">
        <w:t xml:space="preserve"> od riad</w:t>
      </w:r>
      <w:r>
        <w:t xml:space="preserve">nej a včasnej spolupráce </w:t>
      </w:r>
      <w:r w:rsidRPr="00C6457B">
        <w:t xml:space="preserve">objednávateľa </w:t>
      </w:r>
      <w:r>
        <w:t>so zhotoviteľom.</w:t>
      </w:r>
      <w:r w:rsidRPr="00C6457B">
        <w:t xml:space="preserve"> Po dobu omeškania objednávateľa s poskytnutím podkladov nie je zhotoviteľ v omeškaní s plnením povinnosti dodať predmet zmluvy v dojednanom termíne.</w:t>
      </w:r>
    </w:p>
    <w:p w14:paraId="3553AC55" w14:textId="0EFEE7D4" w:rsidR="007240BF" w:rsidRDefault="007240BF" w:rsidP="00C6457B">
      <w:pPr>
        <w:pStyle w:val="Gemernormlny"/>
        <w:numPr>
          <w:ilvl w:val="0"/>
          <w:numId w:val="5"/>
        </w:numPr>
      </w:pPr>
      <w:r>
        <w:lastRenderedPageBreak/>
        <w:t>V prípade zmeny termínov z objektívnych príčin je nutné túto skutočnosť zohľadniť písomným dodatkom k tejto zmluve.</w:t>
      </w:r>
    </w:p>
    <w:p w14:paraId="54600F05" w14:textId="5AFCA1E8" w:rsidR="00C35108" w:rsidRDefault="00C35108" w:rsidP="00C35108">
      <w:pPr>
        <w:pStyle w:val="Gemernormlny"/>
        <w:numPr>
          <w:ilvl w:val="0"/>
          <w:numId w:val="5"/>
        </w:numPr>
        <w:spacing w:after="0"/>
      </w:pPr>
      <w:r>
        <w:t xml:space="preserve">Objednávateľ sa zaväzuje bezodkladne prevziať ukončené dielo ihneď po ukončení </w:t>
      </w:r>
      <w:r w:rsidR="00A11E7F">
        <w:t>zhotovovania predmetu zmluvy</w:t>
      </w:r>
      <w:r>
        <w:t>, a to aj v skoršom termíne, než je uvedený v tejto zmluve.</w:t>
      </w:r>
    </w:p>
    <w:p w14:paraId="66070E38" w14:textId="77777777" w:rsidR="007240BF" w:rsidRDefault="007240BF" w:rsidP="007240BF">
      <w:pPr>
        <w:pStyle w:val="Gemernormlny"/>
      </w:pPr>
    </w:p>
    <w:p w14:paraId="37B97647" w14:textId="77777777" w:rsidR="007240BF" w:rsidRDefault="007240BF" w:rsidP="007240BF">
      <w:pPr>
        <w:pStyle w:val="Gemer1"/>
      </w:pPr>
      <w:r>
        <w:t>Článok 3</w:t>
      </w:r>
    </w:p>
    <w:p w14:paraId="60FB45E7" w14:textId="77777777" w:rsidR="007240BF" w:rsidRDefault="007240BF" w:rsidP="007240BF">
      <w:pPr>
        <w:pStyle w:val="Gemer1"/>
      </w:pPr>
      <w:r>
        <w:t>Cena diela a úhrada diela</w:t>
      </w:r>
    </w:p>
    <w:p w14:paraId="22B58D08" w14:textId="77777777" w:rsidR="007240BF" w:rsidRDefault="007240BF" w:rsidP="007240BF">
      <w:pPr>
        <w:pStyle w:val="Gemernormlny"/>
      </w:pPr>
    </w:p>
    <w:p w14:paraId="29F024C7" w14:textId="4F4B84CB" w:rsidR="007240BF" w:rsidRDefault="007240BF" w:rsidP="007240BF">
      <w:pPr>
        <w:pStyle w:val="Gemernormlny"/>
        <w:numPr>
          <w:ilvl w:val="0"/>
          <w:numId w:val="6"/>
        </w:numPr>
        <w:spacing w:after="0"/>
      </w:pPr>
      <w:r>
        <w:t>Cena za vykonanie diela podľa článku 1 tejto zmluvy je určená dohodou zmluvných strán v zmysle zákona č. 18/1996 Z. z. o cenách na základe zhotoviteľom predloženej cenovej ponuky vo verejnom obstarávaní nasledovne:</w:t>
      </w:r>
      <w:r w:rsidR="00DB3B64">
        <w:t xml:space="preserve"> </w:t>
      </w:r>
      <w:r w:rsidR="00DB3B64" w:rsidRPr="00DB3B64">
        <w:rPr>
          <w:highlight w:val="yellow"/>
        </w:rPr>
        <w:t>...........................</w:t>
      </w:r>
    </w:p>
    <w:p w14:paraId="0639AB77" w14:textId="2F4D8AEE" w:rsidR="007240BF" w:rsidRDefault="007240BF" w:rsidP="007240BF">
      <w:pPr>
        <w:pStyle w:val="Gemernormlny"/>
        <w:numPr>
          <w:ilvl w:val="0"/>
          <w:numId w:val="6"/>
        </w:numPr>
        <w:spacing w:after="0"/>
      </w:pPr>
      <w:bookmarkStart w:id="0" w:name="_Hlk76113878"/>
      <w:r>
        <w:t xml:space="preserve">Cena diela v celkovej výške </w:t>
      </w:r>
      <w:r w:rsidR="005B48D9" w:rsidRPr="00DB3B64">
        <w:rPr>
          <w:highlight w:val="yellow"/>
        </w:rPr>
        <w:t>......................</w:t>
      </w:r>
      <w:r>
        <w:t xml:space="preserve"> EUR s DPH je akceptáciou cenovej ponuky zhotoviteľa zo dňa </w:t>
      </w:r>
      <w:r w:rsidR="005B48D9" w:rsidRPr="00DB3B64">
        <w:rPr>
          <w:highlight w:val="yellow"/>
        </w:rPr>
        <w:t>......................</w:t>
      </w:r>
      <w:r>
        <w:t xml:space="preserve"> Celková cena diela predstavuje dojednanú odmenu zhotoviteľa v konečnej výške. Objednávateľ neposkytuje žiadne finančné preddavky.</w:t>
      </w:r>
    </w:p>
    <w:bookmarkEnd w:id="0"/>
    <w:p w14:paraId="6D73B74A" w14:textId="77777777" w:rsidR="007240BF" w:rsidRDefault="007240BF" w:rsidP="007240BF">
      <w:pPr>
        <w:pStyle w:val="Gemernormlny"/>
        <w:numPr>
          <w:ilvl w:val="0"/>
          <w:numId w:val="6"/>
        </w:numPr>
        <w:spacing w:after="0"/>
      </w:pPr>
      <w:r>
        <w:t>Momentom vyhotovenia všetkých prác je písomné protokolárne odovzdanie diela objednávateľovi.</w:t>
      </w:r>
    </w:p>
    <w:p w14:paraId="0B4B8188" w14:textId="77777777" w:rsidR="007240BF" w:rsidRDefault="007240BF" w:rsidP="007240BF">
      <w:pPr>
        <w:pStyle w:val="Gemernormlny"/>
        <w:numPr>
          <w:ilvl w:val="0"/>
          <w:numId w:val="6"/>
        </w:numPr>
        <w:spacing w:after="0"/>
      </w:pPr>
      <w:r>
        <w:t>K zmene dohodnutej ceny za dielo môže dôjsť výlučne i</w:t>
      </w:r>
      <w:r w:rsidRPr="00B901B2">
        <w:t xml:space="preserve">ba po dohode zmluvných strán, o čom bude vyhotovený písomný dodatok podľa ustanovenia v článku 1, bod </w:t>
      </w:r>
      <w:r>
        <w:t>6.</w:t>
      </w:r>
      <w:r w:rsidRPr="00B901B2">
        <w:t xml:space="preserve"> tejto zmluvy.</w:t>
      </w:r>
    </w:p>
    <w:p w14:paraId="6AB4E465" w14:textId="77777777" w:rsidR="007240BF" w:rsidRDefault="007240BF" w:rsidP="007240BF">
      <w:pPr>
        <w:pStyle w:val="Gemernormlny"/>
        <w:numPr>
          <w:ilvl w:val="0"/>
          <w:numId w:val="6"/>
        </w:numPr>
        <w:spacing w:after="0"/>
      </w:pPr>
      <w:r>
        <w:t>Jednotlivé faktúry sú daňovým dokladom. Faktúry budú obsahovať mimo iného tieto údaje:</w:t>
      </w:r>
    </w:p>
    <w:p w14:paraId="38AAD40E" w14:textId="77777777" w:rsidR="007240BF" w:rsidRDefault="007240BF" w:rsidP="007240BF">
      <w:pPr>
        <w:pStyle w:val="Gemernormlny"/>
        <w:numPr>
          <w:ilvl w:val="1"/>
          <w:numId w:val="6"/>
        </w:numPr>
        <w:spacing w:after="0"/>
      </w:pPr>
      <w:r>
        <w:t>označenie obstarávateľa a zhotoviteľa v súlade s ustanovenia § 3a Obch. zákonníka a zákona o účtovníctve príslušnými identifikačnými číslami zmluvných strán;</w:t>
      </w:r>
    </w:p>
    <w:p w14:paraId="0C95DD01" w14:textId="77777777" w:rsidR="007240BF" w:rsidRDefault="007240BF" w:rsidP="007240BF">
      <w:pPr>
        <w:pStyle w:val="Gemernormlny"/>
        <w:numPr>
          <w:ilvl w:val="1"/>
          <w:numId w:val="6"/>
        </w:numPr>
        <w:spacing w:after="0"/>
      </w:pPr>
      <w:r>
        <w:t>číslo faktúry;</w:t>
      </w:r>
    </w:p>
    <w:p w14:paraId="6C4C2084" w14:textId="77777777" w:rsidR="007240BF" w:rsidRDefault="007240BF" w:rsidP="007240BF">
      <w:pPr>
        <w:pStyle w:val="Gemernormlny"/>
        <w:numPr>
          <w:ilvl w:val="1"/>
          <w:numId w:val="6"/>
        </w:numPr>
        <w:spacing w:after="0"/>
      </w:pPr>
      <w:r>
        <w:t>deň zhotovenia a deň splatnosti faktúry;</w:t>
      </w:r>
    </w:p>
    <w:p w14:paraId="3F8847C9" w14:textId="77777777" w:rsidR="007240BF" w:rsidRDefault="007240BF" w:rsidP="007240BF">
      <w:pPr>
        <w:pStyle w:val="Gemernormlny"/>
        <w:numPr>
          <w:ilvl w:val="1"/>
          <w:numId w:val="6"/>
        </w:numPr>
        <w:spacing w:after="0"/>
      </w:pPr>
      <w:r>
        <w:t>označenie peňažného ústavu a číslo účtu, na ktorý sa má platiť;</w:t>
      </w:r>
    </w:p>
    <w:p w14:paraId="6A36D025" w14:textId="77777777" w:rsidR="007240BF" w:rsidRDefault="007240BF" w:rsidP="007240BF">
      <w:pPr>
        <w:pStyle w:val="Gemernormlny"/>
        <w:numPr>
          <w:ilvl w:val="1"/>
          <w:numId w:val="6"/>
        </w:numPr>
        <w:spacing w:after="0"/>
      </w:pPr>
      <w:r>
        <w:t>fakturovanú sumu;</w:t>
      </w:r>
    </w:p>
    <w:p w14:paraId="53DC0B62" w14:textId="77777777" w:rsidR="007240BF" w:rsidRDefault="007240BF" w:rsidP="007240BF">
      <w:pPr>
        <w:pStyle w:val="Gemernormlny"/>
        <w:numPr>
          <w:ilvl w:val="1"/>
          <w:numId w:val="6"/>
        </w:numPr>
        <w:spacing w:after="0"/>
      </w:pPr>
      <w:r>
        <w:t>pečiatku a podpis oprávnenej osoby.</w:t>
      </w:r>
    </w:p>
    <w:p w14:paraId="3BAD96AD" w14:textId="77777777" w:rsidR="007240BF" w:rsidRDefault="007240BF" w:rsidP="007240BF">
      <w:pPr>
        <w:pStyle w:val="Gemernormlny"/>
        <w:numPr>
          <w:ilvl w:val="0"/>
          <w:numId w:val="6"/>
        </w:numPr>
        <w:spacing w:after="0"/>
      </w:pPr>
      <w:r>
        <w:t xml:space="preserve">V prípade, že nebudú dodržané splatnosti faktúr a platobné podmienky uvedené v tejto Zmluve o diele, dodávateľ môže odstúpiť od zmluvy, ak došlo k predošlému písomnému upozorneniu objednávateľa na omeškania s plnením a uplynutiu primeranej lehoty na dodatočné plnenie. Odstúpenie je účinné momentom doručenia druhej zmluvnej strane. </w:t>
      </w:r>
    </w:p>
    <w:p w14:paraId="618F7437" w14:textId="77777777" w:rsidR="00337D24" w:rsidRDefault="00337D24" w:rsidP="00683CE2">
      <w:pPr>
        <w:pStyle w:val="Gemernormlny"/>
        <w:spacing w:after="0"/>
        <w:ind w:left="720"/>
      </w:pPr>
    </w:p>
    <w:p w14:paraId="5299CE2E" w14:textId="6073CAF8" w:rsidR="007240BF" w:rsidRDefault="007240BF" w:rsidP="007240BF">
      <w:pPr>
        <w:pStyle w:val="Gemer1"/>
      </w:pPr>
      <w:r>
        <w:t xml:space="preserve">Článok </w:t>
      </w:r>
      <w:r w:rsidR="00337D24">
        <w:t>4</w:t>
      </w:r>
    </w:p>
    <w:p w14:paraId="71879359" w14:textId="77777777" w:rsidR="007240BF" w:rsidRDefault="007240BF" w:rsidP="007240BF">
      <w:pPr>
        <w:pStyle w:val="Gemer1"/>
      </w:pPr>
      <w:r>
        <w:t>Podmienky vykonania diela</w:t>
      </w:r>
    </w:p>
    <w:p w14:paraId="792CB8F6" w14:textId="77777777" w:rsidR="007240BF" w:rsidRDefault="007240BF" w:rsidP="007240BF">
      <w:pPr>
        <w:pStyle w:val="Gemertext"/>
      </w:pPr>
    </w:p>
    <w:p w14:paraId="43C0AA7B" w14:textId="77777777" w:rsidR="007240BF" w:rsidRDefault="007240BF" w:rsidP="007240BF">
      <w:pPr>
        <w:pStyle w:val="Gemernormlny"/>
        <w:numPr>
          <w:ilvl w:val="0"/>
          <w:numId w:val="8"/>
        </w:numPr>
        <w:spacing w:after="0"/>
      </w:pPr>
      <w:r>
        <w:t>Zhotoviteľ vykoná dielo s odbornou starostlivosťou a podľa priloženej projektovej dokumentácie s ohľadom na všetky platné predpisy a zákony Slovenskej republiky.</w:t>
      </w:r>
    </w:p>
    <w:p w14:paraId="1ECC0150" w14:textId="77777777" w:rsidR="00C35108" w:rsidRDefault="00337D24" w:rsidP="00337D24">
      <w:pPr>
        <w:pStyle w:val="Gemernormlny"/>
        <w:numPr>
          <w:ilvl w:val="0"/>
          <w:numId w:val="8"/>
        </w:numPr>
        <w:spacing w:after="0"/>
      </w:pPr>
      <w:r>
        <w:lastRenderedPageBreak/>
        <w:t>Objednávateľ sa zaväzuje, že počas spracovania projektovej dokumentácie poskytne zhotoviteľovi súčinnosť v nevyhnutne potrebnom rozsahu, spočívajúce najmä v spresnení podkladov, konzultácie navrhovaných riešení, odovzdaní doplňujúcich údajov, vyjadrení a stanovísk, ktorých potreba vznikne v priebehu plnenia tejto zmluvy.</w:t>
      </w:r>
    </w:p>
    <w:p w14:paraId="1E403D3B" w14:textId="45A70159" w:rsidR="00337D24" w:rsidRDefault="00C35108" w:rsidP="00C35108">
      <w:pPr>
        <w:pStyle w:val="Gemernormlny"/>
        <w:numPr>
          <w:ilvl w:val="0"/>
          <w:numId w:val="8"/>
        </w:numPr>
        <w:spacing w:after="0"/>
      </w:pPr>
      <w:r>
        <w:t>Objednávateľ sa zaväzuje odovzdať a zhotoviteľ sa zaväzuje prevziať nevyhnutné podklady pre vyhotovenie predmetu diela najneskôr do 10 dní od podpisu tejto zmluvy. Neodovzdanie podkladov objednávateľom nemá za následok omeškanie zhotoviteľa s plnením diela.</w:t>
      </w:r>
    </w:p>
    <w:p w14:paraId="2179C24C" w14:textId="6A51D351" w:rsidR="00337D24" w:rsidRDefault="00337D24" w:rsidP="00337D24">
      <w:pPr>
        <w:pStyle w:val="Gemernormlny"/>
        <w:numPr>
          <w:ilvl w:val="0"/>
          <w:numId w:val="8"/>
        </w:numPr>
        <w:spacing w:after="0"/>
      </w:pPr>
      <w:r>
        <w:t>Pri zhotovovaní diela sa zhotoviteľ zaväzuje, že projektovú dokumentáciu s</w:t>
      </w:r>
      <w:r w:rsidR="00CF36C9">
        <w:t> </w:t>
      </w:r>
      <w:r>
        <w:t>objednávateľom prerokuje, oprávnené požiadavky do projektu zapracuje a</w:t>
      </w:r>
      <w:r w:rsidR="00CF36C9">
        <w:t> </w:t>
      </w:r>
      <w:r>
        <w:t>s</w:t>
      </w:r>
      <w:r w:rsidR="00CF36C9">
        <w:t> </w:t>
      </w:r>
      <w:r>
        <w:t>objednávateľom</w:t>
      </w:r>
      <w:r w:rsidR="00CF36C9">
        <w:t xml:space="preserve"> ich spoločne</w:t>
      </w:r>
      <w:r>
        <w:t xml:space="preserve"> </w:t>
      </w:r>
      <w:r w:rsidR="00EC62FA">
        <w:t>odobrí.</w:t>
      </w:r>
    </w:p>
    <w:p w14:paraId="571FAA7C" w14:textId="104F244B" w:rsidR="00337D24" w:rsidRDefault="00337D24" w:rsidP="00337D24">
      <w:pPr>
        <w:pStyle w:val="Gemernormlny"/>
        <w:numPr>
          <w:ilvl w:val="0"/>
          <w:numId w:val="8"/>
        </w:numPr>
        <w:spacing w:after="0"/>
      </w:pPr>
      <w:r>
        <w:t xml:space="preserve">Zhotoviteľ </w:t>
      </w:r>
      <w:r w:rsidRPr="00BF653A">
        <w:rPr>
          <w:b/>
          <w:bCs/>
        </w:rPr>
        <w:t>bezplatne</w:t>
      </w:r>
      <w:r>
        <w:t xml:space="preserve"> dopracuje do projektovej dokumentácie</w:t>
      </w:r>
      <w:r w:rsidR="00BF653A">
        <w:t xml:space="preserve">, ktorá je predmetom </w:t>
      </w:r>
      <w:r w:rsidR="00175F34">
        <w:t>plnenia tejto zmluvy</w:t>
      </w:r>
      <w:r>
        <w:t xml:space="preserve"> pripomienky stavebného úradu a pripomienky dotknutých orgánov a organizácií, ktoré budú vznesené pri stavebnom konaní</w:t>
      </w:r>
      <w:r w:rsidR="00175F34">
        <w:t>,</w:t>
      </w:r>
      <w:r>
        <w:t xml:space="preserve"> a to v termíne do 14 dní od ich predloženia zhotoviteľovi.</w:t>
      </w:r>
    </w:p>
    <w:p w14:paraId="74DC3ED2" w14:textId="77777777" w:rsidR="00337D24" w:rsidRDefault="00337D24" w:rsidP="00337D24">
      <w:pPr>
        <w:pStyle w:val="Gemernormlny"/>
        <w:numPr>
          <w:ilvl w:val="0"/>
          <w:numId w:val="8"/>
        </w:numPr>
        <w:spacing w:after="0"/>
      </w:pPr>
      <w:r>
        <w:t xml:space="preserve">Zhotoviteľ </w:t>
      </w:r>
      <w:r w:rsidRPr="00175F34">
        <w:rPr>
          <w:b/>
          <w:bCs/>
        </w:rPr>
        <w:t>bezplatne</w:t>
      </w:r>
      <w:r>
        <w:t xml:space="preserve"> dopracuje do projektovej dokumentácie-predmetu zmluvy pripomienky Sprostredkovateľského orgánu pri schvaľovaní žiadosti.</w:t>
      </w:r>
    </w:p>
    <w:p w14:paraId="5B0957BF" w14:textId="2E629EB1" w:rsidR="00337D24" w:rsidRDefault="00337D24" w:rsidP="00337D24">
      <w:pPr>
        <w:pStyle w:val="Gemernormlny"/>
        <w:numPr>
          <w:ilvl w:val="0"/>
          <w:numId w:val="8"/>
        </w:numPr>
        <w:spacing w:after="0"/>
      </w:pPr>
      <w:r>
        <w:t>Projektová dokumentácia bude vypracovaná v rámci dohodnutej ceny v siedmich vyhotoveniach a jeden krát v digitálnej forme</w:t>
      </w:r>
      <w:r w:rsidR="00EC62FA">
        <w:t xml:space="preserve"> vo forme elektronických dokumentov vo formáte </w:t>
      </w:r>
      <w:r w:rsidR="00683CE2">
        <w:t>.</w:t>
      </w:r>
      <w:proofErr w:type="spellStart"/>
      <w:r w:rsidR="00EC62FA">
        <w:t>doc</w:t>
      </w:r>
      <w:proofErr w:type="spellEnd"/>
      <w:r w:rsidR="00683CE2">
        <w:t>/.</w:t>
      </w:r>
      <w:proofErr w:type="spellStart"/>
      <w:r w:rsidR="00683CE2">
        <w:t>docx</w:t>
      </w:r>
      <w:proofErr w:type="spellEnd"/>
      <w:r w:rsidR="00683CE2">
        <w:t>, .</w:t>
      </w:r>
      <w:proofErr w:type="spellStart"/>
      <w:r w:rsidR="00683CE2">
        <w:t>xls</w:t>
      </w:r>
      <w:proofErr w:type="spellEnd"/>
      <w:r w:rsidR="00683CE2">
        <w:t>/.</w:t>
      </w:r>
      <w:proofErr w:type="spellStart"/>
      <w:r w:rsidR="00683CE2">
        <w:t>xlsx</w:t>
      </w:r>
      <w:proofErr w:type="spellEnd"/>
      <w:r w:rsidR="00683CE2">
        <w:t xml:space="preserve"> a .</w:t>
      </w:r>
      <w:proofErr w:type="spellStart"/>
      <w:r w:rsidR="00683CE2">
        <w:t>pdf</w:t>
      </w:r>
      <w:proofErr w:type="spellEnd"/>
      <w:r w:rsidR="00683CE2">
        <w:t xml:space="preserve"> odoslané na e-mailovú adresu objednávateľa </w:t>
      </w:r>
      <w:hyperlink r:id="rId9" w:history="1">
        <w:r w:rsidR="00683CE2" w:rsidRPr="00E17709">
          <w:rPr>
            <w:rStyle w:val="Hypertextovprepojenie"/>
          </w:rPr>
          <w:t>obec@niznaslana.sk</w:t>
        </w:r>
      </w:hyperlink>
      <w:r w:rsidR="00683CE2">
        <w:t>.</w:t>
      </w:r>
    </w:p>
    <w:p w14:paraId="7B2A0D0F" w14:textId="2DEA5930" w:rsidR="00C57285" w:rsidRDefault="00C57285" w:rsidP="00C57285">
      <w:pPr>
        <w:pStyle w:val="Gemernormlny"/>
        <w:numPr>
          <w:ilvl w:val="0"/>
          <w:numId w:val="8"/>
        </w:numPr>
        <w:spacing w:after="0"/>
      </w:pPr>
      <w:r w:rsidRPr="00C57285">
        <w:t xml:space="preserve">Zhotoviteľ sa </w:t>
      </w:r>
      <w:r w:rsidRPr="00C57285">
        <w:rPr>
          <w:b/>
          <w:bCs/>
        </w:rPr>
        <w:t>bezplatne</w:t>
      </w:r>
      <w:r w:rsidRPr="00C57285">
        <w:t xml:space="preserve"> zaväzuje spolupracovať pri realizácii verejného obstarávania na zhotoviteľa </w:t>
      </w:r>
      <w:r>
        <w:t xml:space="preserve">stavebných prác </w:t>
      </w:r>
      <w:r w:rsidRPr="00C57285">
        <w:t>(stanovenie aktuálnej ceny stavby, súčinnosť pri vysvetľovaní projektovej dokumentácie a</w:t>
      </w:r>
      <w:r>
        <w:t> </w:t>
      </w:r>
      <w:r w:rsidRPr="00C57285">
        <w:t>výkazu</w:t>
      </w:r>
      <w:r>
        <w:t>-</w:t>
      </w:r>
      <w:r w:rsidRPr="00C57285">
        <w:t>výmer</w:t>
      </w:r>
      <w:r>
        <w:t>u</w:t>
      </w:r>
      <w:r w:rsidRPr="00C57285">
        <w:t>, oprava zistených chýb v projektovej dokumentácii a</w:t>
      </w:r>
      <w:r>
        <w:t> vo </w:t>
      </w:r>
      <w:r w:rsidRPr="00C57285">
        <w:t>výkaze</w:t>
      </w:r>
      <w:r>
        <w:t>-</w:t>
      </w:r>
      <w:r w:rsidRPr="00C57285">
        <w:t>výmer</w:t>
      </w:r>
      <w:r>
        <w:t>e</w:t>
      </w:r>
      <w:r w:rsidRPr="00C57285">
        <w:t>).</w:t>
      </w:r>
    </w:p>
    <w:p w14:paraId="0F496DE1" w14:textId="030DE181" w:rsidR="00345B37" w:rsidRPr="00345B37" w:rsidRDefault="00345B37" w:rsidP="00345B37">
      <w:pPr>
        <w:pStyle w:val="Odsekzoznamu"/>
        <w:numPr>
          <w:ilvl w:val="0"/>
          <w:numId w:val="8"/>
        </w:numPr>
        <w:rPr>
          <w:rFonts w:ascii="Times New Roman" w:hAnsi="Times New Roman"/>
          <w:sz w:val="24"/>
        </w:rPr>
      </w:pPr>
      <w:r w:rsidRPr="00345B37">
        <w:rPr>
          <w:rFonts w:ascii="Times New Roman" w:hAnsi="Times New Roman"/>
          <w:sz w:val="24"/>
        </w:rPr>
        <w:t>Zhotoviteľ berie na vedomie, že ak dielo predmetu zmluvy bude financované zo štrukturálnych fondov EÚ, tak sa zaväzuje strpieť výkon kontroly/auditu/overovania súvisiaceho s dodaným dielom kedykoľvek počas platnosti a účinnosti zmluvy o poskytnutí nenávratného finančného príspevku, a to oprávnenými osobami a poskytnúť im všetku potrebnú súčinnosť. Zhotoviteľ je povinný uchovávať všetku dokumentáciu súvisiacu s dodaním diela podľa tejto zmluvy počas platnosti a účinnosti tejto zmluvy.</w:t>
      </w:r>
    </w:p>
    <w:p w14:paraId="49C08B50" w14:textId="77777777" w:rsidR="00337D24" w:rsidRDefault="00337D24" w:rsidP="00337D24">
      <w:pPr>
        <w:pStyle w:val="Gemernormlny"/>
      </w:pPr>
    </w:p>
    <w:p w14:paraId="2448D926" w14:textId="10E26B50" w:rsidR="00337D24" w:rsidRDefault="00337D24" w:rsidP="00337D24">
      <w:pPr>
        <w:pStyle w:val="Gemer1"/>
      </w:pPr>
      <w:r>
        <w:t xml:space="preserve">Článok </w:t>
      </w:r>
      <w:r>
        <w:t>5</w:t>
      </w:r>
    </w:p>
    <w:p w14:paraId="19BF4FDD" w14:textId="77777777" w:rsidR="00337D24" w:rsidRDefault="00337D24" w:rsidP="00337D24">
      <w:pPr>
        <w:pStyle w:val="Gemer1"/>
      </w:pPr>
      <w:r>
        <w:t>Zodpovednosť za vady a záruka</w:t>
      </w:r>
    </w:p>
    <w:p w14:paraId="5B678895" w14:textId="77777777" w:rsidR="00337D24" w:rsidRDefault="00337D24" w:rsidP="00337D24">
      <w:pPr>
        <w:pStyle w:val="Gemertext"/>
      </w:pPr>
    </w:p>
    <w:p w14:paraId="2DEF97EB" w14:textId="77777777" w:rsidR="00337D24" w:rsidRDefault="00337D24" w:rsidP="00337D24">
      <w:pPr>
        <w:pStyle w:val="Gemernormlny"/>
        <w:numPr>
          <w:ilvl w:val="0"/>
          <w:numId w:val="7"/>
        </w:numPr>
        <w:spacing w:after="0"/>
      </w:pPr>
      <w:r>
        <w:t>Zhotoviteľ poskytuje objednávateľovi záruku na zhotovené dielo v zmysle tejto zmluvy a to najmä za to, že projektová dokumentácia bude vyhotovená v súlade s príslušnými právnymi predpismi.</w:t>
      </w:r>
    </w:p>
    <w:p w14:paraId="5BA3D967" w14:textId="77777777" w:rsidR="00337D24" w:rsidRDefault="00337D24" w:rsidP="00337D24">
      <w:pPr>
        <w:pStyle w:val="Gemernormlny"/>
        <w:numPr>
          <w:ilvl w:val="0"/>
          <w:numId w:val="7"/>
        </w:numPr>
        <w:spacing w:after="0"/>
      </w:pPr>
      <w:r>
        <w:t>Záručná doba je 36 mesiacov a začína plynúť dňom odovzdania a prevzatia diela, podľa tejto zmluvy medzi objednávateľom a zhotoviteľom.</w:t>
      </w:r>
    </w:p>
    <w:p w14:paraId="37D825C0" w14:textId="77777777" w:rsidR="00337D24" w:rsidRDefault="00337D24" w:rsidP="00337D24">
      <w:pPr>
        <w:pStyle w:val="Gemernormlny"/>
        <w:numPr>
          <w:ilvl w:val="0"/>
          <w:numId w:val="7"/>
        </w:numPr>
        <w:spacing w:after="0"/>
      </w:pPr>
      <w:r>
        <w:lastRenderedPageBreak/>
        <w:t>Pre prípad chyby predmetu dojednávajú zmluvné strany právo objednávateľa požadovať a povinnosť zhotoviteľa poskytnúť bezplatné odstránenie chyby.</w:t>
      </w:r>
    </w:p>
    <w:p w14:paraId="5346167C" w14:textId="77777777" w:rsidR="007240BF" w:rsidRDefault="007240BF" w:rsidP="007240BF">
      <w:pPr>
        <w:pStyle w:val="Gemernormlny"/>
        <w:ind w:left="720"/>
      </w:pPr>
    </w:p>
    <w:p w14:paraId="42D96E62" w14:textId="77777777" w:rsidR="007240BF" w:rsidRDefault="007240BF" w:rsidP="007240BF">
      <w:pPr>
        <w:pStyle w:val="Gemer1"/>
      </w:pPr>
      <w:r>
        <w:t>Článok 6</w:t>
      </w:r>
    </w:p>
    <w:p w14:paraId="2A6C8F8D" w14:textId="77777777" w:rsidR="007240BF" w:rsidRDefault="007240BF" w:rsidP="007240BF">
      <w:pPr>
        <w:pStyle w:val="Gemer1"/>
      </w:pPr>
      <w:r>
        <w:t>Záverečné ustanovenia</w:t>
      </w:r>
    </w:p>
    <w:p w14:paraId="21CBE7EB" w14:textId="77777777" w:rsidR="007240BF" w:rsidRDefault="007240BF" w:rsidP="007240BF">
      <w:pPr>
        <w:pStyle w:val="Gemernormlny"/>
      </w:pPr>
    </w:p>
    <w:p w14:paraId="268CF817" w14:textId="77777777" w:rsidR="007240BF" w:rsidRDefault="007240BF" w:rsidP="007240BF">
      <w:pPr>
        <w:pStyle w:val="Gemernormlny"/>
        <w:numPr>
          <w:ilvl w:val="0"/>
          <w:numId w:val="9"/>
        </w:numPr>
        <w:spacing w:after="0"/>
      </w:pPr>
      <w:r>
        <w:t>Neoddeliteľnou súčasťou tejto zmluvy sú:</w:t>
      </w:r>
    </w:p>
    <w:p w14:paraId="09165C68" w14:textId="77777777" w:rsidR="007240BF" w:rsidRDefault="007240BF" w:rsidP="007240BF">
      <w:pPr>
        <w:pStyle w:val="Gemernormlny"/>
        <w:numPr>
          <w:ilvl w:val="1"/>
          <w:numId w:val="9"/>
        </w:numPr>
        <w:spacing w:after="0"/>
      </w:pPr>
      <w:r>
        <w:t>Podklady pre verejné obstarávanie;</w:t>
      </w:r>
    </w:p>
    <w:p w14:paraId="39E3B149" w14:textId="77777777" w:rsidR="007240BF" w:rsidRDefault="007240BF" w:rsidP="007240BF">
      <w:pPr>
        <w:pStyle w:val="Gemernormlny"/>
        <w:numPr>
          <w:ilvl w:val="1"/>
          <w:numId w:val="9"/>
        </w:numPr>
        <w:spacing w:after="0"/>
      </w:pPr>
      <w:r>
        <w:t>Oznámenie o výsledku verejného obstarávania;</w:t>
      </w:r>
    </w:p>
    <w:p w14:paraId="6F151D80" w14:textId="52C17138" w:rsidR="007240BF" w:rsidRDefault="007240BF" w:rsidP="007240BF">
      <w:pPr>
        <w:pStyle w:val="Gemernormlny"/>
        <w:numPr>
          <w:ilvl w:val="1"/>
          <w:numId w:val="9"/>
        </w:numPr>
        <w:spacing w:after="0"/>
      </w:pPr>
      <w:r>
        <w:t>Predložená ponuka zhotoviteľa zo dňa</w:t>
      </w:r>
      <w:r w:rsidR="00750603">
        <w:t xml:space="preserve"> </w:t>
      </w:r>
      <w:r w:rsidR="00750603" w:rsidRPr="00750603">
        <w:rPr>
          <w:highlight w:val="yellow"/>
        </w:rPr>
        <w:t>...............................</w:t>
      </w:r>
    </w:p>
    <w:p w14:paraId="1819AB7E" w14:textId="77777777" w:rsidR="007240BF" w:rsidRDefault="007240BF" w:rsidP="007240BF">
      <w:pPr>
        <w:pStyle w:val="Gemernormlny"/>
        <w:numPr>
          <w:ilvl w:val="0"/>
          <w:numId w:val="9"/>
        </w:numPr>
        <w:spacing w:after="0"/>
      </w:pPr>
      <w:r>
        <w:t>Práva a povinnosti oboch zmluvných strán, pokiaľ nie sú stanovené touto zmluvou, sa riadia Obchodným zákonníkom a súvisiacimi predpismi.</w:t>
      </w:r>
    </w:p>
    <w:p w14:paraId="3C28BE2F" w14:textId="1D58DB6A" w:rsidR="00345B37" w:rsidRPr="00345B37" w:rsidRDefault="00345B37" w:rsidP="00345B37">
      <w:pPr>
        <w:pStyle w:val="Odsekzoznamu"/>
        <w:numPr>
          <w:ilvl w:val="0"/>
          <w:numId w:val="9"/>
        </w:numPr>
        <w:spacing w:after="0"/>
        <w:rPr>
          <w:rFonts w:ascii="Times New Roman" w:hAnsi="Times New Roman"/>
          <w:sz w:val="24"/>
        </w:rPr>
      </w:pPr>
      <w:r w:rsidRPr="00345B37">
        <w:rPr>
          <w:rFonts w:ascii="Times New Roman" w:hAnsi="Times New Roman"/>
          <w:sz w:val="24"/>
        </w:rPr>
        <w:t>Zmluvné strany sa dohodli, že pre prípadné nedostatky diela platia ustanovenia § 560 až 565 Obchodného zákonníka.</w:t>
      </w:r>
    </w:p>
    <w:p w14:paraId="2BD4BB25" w14:textId="77777777" w:rsidR="007240BF" w:rsidRDefault="007240BF" w:rsidP="007240BF">
      <w:pPr>
        <w:pStyle w:val="Gemernormlny"/>
        <w:numPr>
          <w:ilvl w:val="0"/>
          <w:numId w:val="9"/>
        </w:numPr>
        <w:spacing w:after="0"/>
      </w:pPr>
      <w:r>
        <w:t>Akékoľvek zmeny a doplnky tejto zmluvy sa budú robiť formou písomných dodatkov potvrdených obidvoma zmluvnými stranami.</w:t>
      </w:r>
    </w:p>
    <w:p w14:paraId="1B1C4107" w14:textId="77777777" w:rsidR="007240BF" w:rsidRDefault="007240BF" w:rsidP="007240BF">
      <w:pPr>
        <w:pStyle w:val="Gemernormlny"/>
        <w:numPr>
          <w:ilvl w:val="0"/>
          <w:numId w:val="9"/>
        </w:numPr>
        <w:spacing w:after="0"/>
      </w:pPr>
      <w:r>
        <w:t>Obidve zmluvné strany sa zaväzujú ohlásiť všetky zmeny údajov bezodkladne  druhej zmluvnej strane písomne.</w:t>
      </w:r>
    </w:p>
    <w:p w14:paraId="25F76111" w14:textId="77777777" w:rsidR="007240BF" w:rsidRPr="00003070" w:rsidRDefault="007240BF" w:rsidP="007240BF">
      <w:pPr>
        <w:pStyle w:val="Gemernormlny"/>
        <w:numPr>
          <w:ilvl w:val="0"/>
          <w:numId w:val="9"/>
        </w:numPr>
        <w:spacing w:after="0"/>
      </w:pPr>
      <w:r>
        <w:rPr>
          <w:rFonts w:eastAsia="Times New Roman" w:cs="Times New Roman"/>
        </w:rPr>
        <w:t>Zhotoviteľ nemá nárok na náhrady súvisiace s verejným obstarávaním predmetného diela zo strany obstarávateľa, a to ani v prípade nenadobudnutia účinnosti zmluvy.</w:t>
      </w:r>
    </w:p>
    <w:p w14:paraId="1E539382" w14:textId="77777777" w:rsidR="007240BF" w:rsidRDefault="007240BF" w:rsidP="007240BF">
      <w:pPr>
        <w:pStyle w:val="Gemernormlny"/>
        <w:numPr>
          <w:ilvl w:val="0"/>
          <w:numId w:val="9"/>
        </w:numPr>
        <w:spacing w:after="0"/>
      </w:pPr>
      <w:r>
        <w:t>Táto zmluva je vyhotovená v štyroch rovnopisoch ako originál, z ktorých každá zo zmluvných strán obdrží po dva rovnopisy.</w:t>
      </w:r>
    </w:p>
    <w:p w14:paraId="074E9CE6" w14:textId="77777777" w:rsidR="007240BF" w:rsidRDefault="007240BF" w:rsidP="007240BF">
      <w:pPr>
        <w:pStyle w:val="Gemernormlny"/>
        <w:numPr>
          <w:ilvl w:val="0"/>
          <w:numId w:val="9"/>
        </w:numPr>
        <w:spacing w:after="0"/>
      </w:pPr>
      <w:r>
        <w:t xml:space="preserve">Zmluva nadobúda platnosť dňom jej podpisu obidvoma zmluvnými stranami a účinnosť nasledujúci deň po dni jej zverejnení objednávateľom. </w:t>
      </w:r>
    </w:p>
    <w:p w14:paraId="6DE5DFA5" w14:textId="77777777" w:rsidR="007240BF" w:rsidRDefault="007240BF" w:rsidP="007240BF">
      <w:pPr>
        <w:pStyle w:val="Gemernormlny"/>
        <w:numPr>
          <w:ilvl w:val="0"/>
          <w:numId w:val="9"/>
        </w:numPr>
        <w:spacing w:after="0"/>
      </w:pPr>
      <w:r>
        <w:t>Zmluvné strany vyhlasujú, že si zmluvu prečítali, jej obsahu porozumeli, že nebola uzavretá v tiesni, alebo za nápadne nevýhodných podmienok a na základe súhlasu s ňou ju podpisujú.</w:t>
      </w:r>
    </w:p>
    <w:tbl>
      <w:tblPr>
        <w:tblStyle w:val="Mriekatabuky"/>
        <w:tblpPr w:leftFromText="141" w:rightFromText="141" w:vertAnchor="text" w:horzAnchor="margin" w:tblpY="43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895"/>
        <w:gridCol w:w="575"/>
        <w:gridCol w:w="1323"/>
        <w:gridCol w:w="598"/>
        <w:gridCol w:w="425"/>
        <w:gridCol w:w="1823"/>
        <w:gridCol w:w="575"/>
        <w:gridCol w:w="1403"/>
      </w:tblGrid>
      <w:tr w:rsidR="007240BF" w14:paraId="3432F69F" w14:textId="77777777" w:rsidTr="0088148F">
        <w:tc>
          <w:tcPr>
            <w:tcW w:w="406" w:type="dxa"/>
          </w:tcPr>
          <w:p w14:paraId="26C1B0B5" w14:textId="77777777" w:rsidR="007240BF" w:rsidRDefault="007240BF" w:rsidP="0088148F">
            <w:pPr>
              <w:pStyle w:val="Gemernormlny"/>
            </w:pPr>
            <w:r>
              <w:t>V </w:t>
            </w:r>
          </w:p>
        </w:tc>
        <w:tc>
          <w:tcPr>
            <w:tcW w:w="1907" w:type="dxa"/>
            <w:tcBorders>
              <w:bottom w:val="dotted" w:sz="4" w:space="0" w:color="auto"/>
            </w:tcBorders>
          </w:tcPr>
          <w:p w14:paraId="6FA4DBA7" w14:textId="77777777" w:rsidR="007240BF" w:rsidRDefault="007240BF" w:rsidP="0088148F">
            <w:pPr>
              <w:pStyle w:val="Gemernormlny"/>
            </w:pPr>
          </w:p>
        </w:tc>
        <w:tc>
          <w:tcPr>
            <w:tcW w:w="575" w:type="dxa"/>
          </w:tcPr>
          <w:p w14:paraId="228B95F3" w14:textId="77777777" w:rsidR="007240BF" w:rsidRDefault="007240BF" w:rsidP="0088148F">
            <w:pPr>
              <w:pStyle w:val="Gemernormlny"/>
            </w:pPr>
            <w:r>
              <w:t>dňa</w:t>
            </w:r>
          </w:p>
        </w:tc>
        <w:tc>
          <w:tcPr>
            <w:tcW w:w="1331" w:type="dxa"/>
            <w:tcBorders>
              <w:bottom w:val="dotted" w:sz="4" w:space="0" w:color="auto"/>
            </w:tcBorders>
          </w:tcPr>
          <w:p w14:paraId="60043D8D" w14:textId="77777777" w:rsidR="007240BF" w:rsidRDefault="007240BF" w:rsidP="0088148F">
            <w:pPr>
              <w:pStyle w:val="Gemernormlny"/>
            </w:pPr>
          </w:p>
        </w:tc>
        <w:tc>
          <w:tcPr>
            <w:tcW w:w="601" w:type="dxa"/>
          </w:tcPr>
          <w:p w14:paraId="1DBA45DB" w14:textId="77777777" w:rsidR="007240BF" w:rsidRDefault="007240BF" w:rsidP="0088148F">
            <w:pPr>
              <w:pStyle w:val="Gemernormlny"/>
            </w:pPr>
          </w:p>
        </w:tc>
        <w:tc>
          <w:tcPr>
            <w:tcW w:w="425" w:type="dxa"/>
          </w:tcPr>
          <w:p w14:paraId="0E16B129" w14:textId="77777777" w:rsidR="007240BF" w:rsidRDefault="007240BF" w:rsidP="0088148F">
            <w:pPr>
              <w:pStyle w:val="Gemernormlny"/>
            </w:pPr>
            <w:r>
              <w:t>V</w:t>
            </w:r>
          </w:p>
        </w:tc>
        <w:tc>
          <w:tcPr>
            <w:tcW w:w="1835" w:type="dxa"/>
            <w:tcBorders>
              <w:bottom w:val="dotted" w:sz="4" w:space="0" w:color="auto"/>
            </w:tcBorders>
          </w:tcPr>
          <w:p w14:paraId="17973A21" w14:textId="77777777" w:rsidR="007240BF" w:rsidRDefault="007240BF" w:rsidP="0088148F">
            <w:pPr>
              <w:pStyle w:val="Gemernormlny"/>
            </w:pPr>
          </w:p>
        </w:tc>
        <w:tc>
          <w:tcPr>
            <w:tcW w:w="575" w:type="dxa"/>
          </w:tcPr>
          <w:p w14:paraId="1F9DBB5D" w14:textId="77777777" w:rsidR="007240BF" w:rsidRDefault="007240BF" w:rsidP="0088148F">
            <w:pPr>
              <w:pStyle w:val="Gemernormlny"/>
            </w:pPr>
            <w:r>
              <w:t>dňa</w:t>
            </w:r>
          </w:p>
        </w:tc>
        <w:tc>
          <w:tcPr>
            <w:tcW w:w="1412" w:type="dxa"/>
            <w:tcBorders>
              <w:bottom w:val="dotted" w:sz="4" w:space="0" w:color="auto"/>
            </w:tcBorders>
          </w:tcPr>
          <w:p w14:paraId="01299B2E" w14:textId="77777777" w:rsidR="007240BF" w:rsidRDefault="007240BF" w:rsidP="0088148F">
            <w:pPr>
              <w:pStyle w:val="Gemernormlny"/>
            </w:pPr>
          </w:p>
        </w:tc>
      </w:tr>
      <w:tr w:rsidR="007240BF" w14:paraId="2B8D291E" w14:textId="77777777" w:rsidTr="0088148F">
        <w:tc>
          <w:tcPr>
            <w:tcW w:w="4219" w:type="dxa"/>
            <w:gridSpan w:val="4"/>
          </w:tcPr>
          <w:p w14:paraId="222C1379" w14:textId="77777777" w:rsidR="007240BF" w:rsidRDefault="007240BF" w:rsidP="0088148F">
            <w:pPr>
              <w:pStyle w:val="Gemernormlny"/>
            </w:pPr>
          </w:p>
        </w:tc>
        <w:tc>
          <w:tcPr>
            <w:tcW w:w="601" w:type="dxa"/>
          </w:tcPr>
          <w:p w14:paraId="0FF3C28B" w14:textId="77777777" w:rsidR="007240BF" w:rsidRDefault="007240BF" w:rsidP="0088148F">
            <w:pPr>
              <w:pStyle w:val="Gemernormlny"/>
            </w:pPr>
          </w:p>
        </w:tc>
        <w:tc>
          <w:tcPr>
            <w:tcW w:w="4247" w:type="dxa"/>
            <w:gridSpan w:val="4"/>
          </w:tcPr>
          <w:p w14:paraId="157B0575" w14:textId="77777777" w:rsidR="007240BF" w:rsidRDefault="007240BF" w:rsidP="0088148F">
            <w:pPr>
              <w:pStyle w:val="Gemernormlny"/>
            </w:pPr>
          </w:p>
        </w:tc>
      </w:tr>
      <w:tr w:rsidR="007240BF" w14:paraId="3B35B14E" w14:textId="77777777" w:rsidTr="0088148F">
        <w:tc>
          <w:tcPr>
            <w:tcW w:w="4219" w:type="dxa"/>
            <w:gridSpan w:val="4"/>
          </w:tcPr>
          <w:p w14:paraId="616F2A4B" w14:textId="77777777" w:rsidR="007240BF" w:rsidRDefault="007240BF" w:rsidP="0088148F">
            <w:pPr>
              <w:pStyle w:val="Gemernormlny"/>
            </w:pPr>
            <w:r>
              <w:t>Obec Nižná Slaná</w:t>
            </w:r>
          </w:p>
          <w:p w14:paraId="00B65EE5" w14:textId="77777777" w:rsidR="007240BF" w:rsidRDefault="007240BF" w:rsidP="0088148F">
            <w:pPr>
              <w:pStyle w:val="Gemernormlny"/>
            </w:pPr>
            <w:r>
              <w:t xml:space="preserve">zastúpená Tiborom </w:t>
            </w:r>
            <w:proofErr w:type="spellStart"/>
            <w:r>
              <w:t>Jergom</w:t>
            </w:r>
            <w:proofErr w:type="spellEnd"/>
          </w:p>
        </w:tc>
        <w:tc>
          <w:tcPr>
            <w:tcW w:w="601" w:type="dxa"/>
          </w:tcPr>
          <w:p w14:paraId="6F6338AD" w14:textId="77777777" w:rsidR="007240BF" w:rsidRDefault="007240BF" w:rsidP="0088148F">
            <w:pPr>
              <w:pStyle w:val="Gemernormlny"/>
            </w:pPr>
          </w:p>
        </w:tc>
        <w:tc>
          <w:tcPr>
            <w:tcW w:w="4247" w:type="dxa"/>
            <w:gridSpan w:val="4"/>
          </w:tcPr>
          <w:p w14:paraId="4C823B9C" w14:textId="77777777" w:rsidR="007240BF" w:rsidRDefault="007240BF" w:rsidP="0088148F">
            <w:pPr>
              <w:pStyle w:val="Gemernormlny"/>
            </w:pPr>
          </w:p>
        </w:tc>
      </w:tr>
      <w:tr w:rsidR="007240BF" w14:paraId="6134AA63" w14:textId="77777777" w:rsidTr="0088148F">
        <w:tc>
          <w:tcPr>
            <w:tcW w:w="4219" w:type="dxa"/>
            <w:gridSpan w:val="4"/>
            <w:tcBorders>
              <w:bottom w:val="dotted" w:sz="4" w:space="0" w:color="auto"/>
            </w:tcBorders>
          </w:tcPr>
          <w:p w14:paraId="15DFCAD1" w14:textId="77777777" w:rsidR="007240BF" w:rsidRDefault="007240BF" w:rsidP="0088148F">
            <w:pPr>
              <w:pStyle w:val="Gemernormlny"/>
            </w:pPr>
          </w:p>
          <w:p w14:paraId="4574605C" w14:textId="77777777" w:rsidR="007240BF" w:rsidRDefault="007240BF" w:rsidP="0088148F">
            <w:pPr>
              <w:pStyle w:val="Gemernormlny"/>
            </w:pPr>
          </w:p>
          <w:p w14:paraId="1CA17840" w14:textId="77777777" w:rsidR="007240BF" w:rsidRDefault="007240BF" w:rsidP="0088148F">
            <w:pPr>
              <w:pStyle w:val="Gemernormlny"/>
            </w:pPr>
          </w:p>
          <w:p w14:paraId="798EE605" w14:textId="77777777" w:rsidR="007240BF" w:rsidRDefault="007240BF" w:rsidP="0088148F">
            <w:pPr>
              <w:pStyle w:val="Gemernormlny"/>
            </w:pPr>
          </w:p>
        </w:tc>
        <w:tc>
          <w:tcPr>
            <w:tcW w:w="601" w:type="dxa"/>
          </w:tcPr>
          <w:p w14:paraId="7A1B458C" w14:textId="77777777" w:rsidR="007240BF" w:rsidRDefault="007240BF" w:rsidP="0088148F">
            <w:pPr>
              <w:pStyle w:val="Gemernormlny"/>
            </w:pPr>
          </w:p>
        </w:tc>
        <w:tc>
          <w:tcPr>
            <w:tcW w:w="4247" w:type="dxa"/>
            <w:gridSpan w:val="4"/>
            <w:tcBorders>
              <w:bottom w:val="dotted" w:sz="4" w:space="0" w:color="auto"/>
            </w:tcBorders>
          </w:tcPr>
          <w:p w14:paraId="03481642" w14:textId="77777777" w:rsidR="007240BF" w:rsidRDefault="007240BF" w:rsidP="0088148F">
            <w:pPr>
              <w:pStyle w:val="Gemernormlny"/>
            </w:pPr>
          </w:p>
          <w:p w14:paraId="7F8A81F8" w14:textId="77777777" w:rsidR="007240BF" w:rsidRDefault="007240BF" w:rsidP="0088148F">
            <w:pPr>
              <w:pStyle w:val="Gemernormlny"/>
            </w:pPr>
          </w:p>
          <w:p w14:paraId="7FA8F670" w14:textId="77777777" w:rsidR="007240BF" w:rsidRDefault="007240BF" w:rsidP="0088148F">
            <w:pPr>
              <w:pStyle w:val="Gemernormlny"/>
            </w:pPr>
          </w:p>
          <w:p w14:paraId="10031476" w14:textId="77777777" w:rsidR="007240BF" w:rsidRDefault="007240BF" w:rsidP="0088148F">
            <w:pPr>
              <w:pStyle w:val="Gemernormlny"/>
            </w:pPr>
          </w:p>
        </w:tc>
      </w:tr>
      <w:tr w:rsidR="007240BF" w14:paraId="482AF278" w14:textId="77777777" w:rsidTr="0088148F">
        <w:tc>
          <w:tcPr>
            <w:tcW w:w="4219" w:type="dxa"/>
            <w:gridSpan w:val="4"/>
            <w:tcBorders>
              <w:top w:val="dotted" w:sz="4" w:space="0" w:color="auto"/>
              <w:bottom w:val="nil"/>
            </w:tcBorders>
          </w:tcPr>
          <w:p w14:paraId="3C7988A8" w14:textId="77777777" w:rsidR="007240BF" w:rsidRDefault="007240BF" w:rsidP="0088148F">
            <w:pPr>
              <w:pStyle w:val="Gemernormlny"/>
              <w:jc w:val="right"/>
            </w:pPr>
            <w:r>
              <w:t>objednávateľ</w:t>
            </w:r>
          </w:p>
        </w:tc>
        <w:tc>
          <w:tcPr>
            <w:tcW w:w="601" w:type="dxa"/>
          </w:tcPr>
          <w:p w14:paraId="1D7C7611" w14:textId="77777777" w:rsidR="007240BF" w:rsidRDefault="007240BF" w:rsidP="0088148F">
            <w:pPr>
              <w:pStyle w:val="Gemernormlny"/>
              <w:jc w:val="right"/>
            </w:pPr>
          </w:p>
        </w:tc>
        <w:tc>
          <w:tcPr>
            <w:tcW w:w="4247" w:type="dxa"/>
            <w:gridSpan w:val="4"/>
            <w:tcBorders>
              <w:top w:val="dotted" w:sz="4" w:space="0" w:color="auto"/>
              <w:bottom w:val="nil"/>
            </w:tcBorders>
          </w:tcPr>
          <w:p w14:paraId="4ACA2645" w14:textId="77777777" w:rsidR="007240BF" w:rsidRDefault="007240BF" w:rsidP="0088148F">
            <w:pPr>
              <w:pStyle w:val="Gemernormlny"/>
              <w:jc w:val="right"/>
            </w:pPr>
            <w:r>
              <w:t>zhotoviteľ</w:t>
            </w:r>
          </w:p>
        </w:tc>
      </w:tr>
    </w:tbl>
    <w:p w14:paraId="32A4B16C" w14:textId="77777777" w:rsidR="007240BF" w:rsidRDefault="007240BF" w:rsidP="007240BF">
      <w:pPr>
        <w:pStyle w:val="Gemernormlny"/>
      </w:pPr>
    </w:p>
    <w:p w14:paraId="2BBB4BB1" w14:textId="77777777" w:rsidR="00476D49" w:rsidRDefault="00476D49" w:rsidP="002D3F27">
      <w:pPr>
        <w:pStyle w:val="Gemertext"/>
        <w:ind w:firstLine="0"/>
      </w:pPr>
    </w:p>
    <w:sectPr w:rsidR="00476D4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6884" w14:textId="77777777" w:rsidR="00CB29D2" w:rsidRDefault="00CB29D2" w:rsidP="000F4D80">
      <w:pPr>
        <w:spacing w:after="0" w:line="240" w:lineRule="auto"/>
      </w:pPr>
      <w:r>
        <w:separator/>
      </w:r>
    </w:p>
  </w:endnote>
  <w:endnote w:type="continuationSeparator" w:id="0">
    <w:p w14:paraId="54D101F9" w14:textId="77777777" w:rsidR="00CB29D2" w:rsidRDefault="00CB29D2" w:rsidP="000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5472" w14:textId="77777777" w:rsidR="00792201" w:rsidRDefault="007922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 w:type="dxa"/>
        <w:right w:w="28" w:type="dxa"/>
      </w:tblCellMar>
      <w:tblLook w:val="04A0" w:firstRow="1" w:lastRow="0" w:firstColumn="1" w:lastColumn="0" w:noHBand="0" w:noVBand="1"/>
    </w:tblPr>
    <w:tblGrid>
      <w:gridCol w:w="6804"/>
      <w:gridCol w:w="2268"/>
    </w:tblGrid>
    <w:tr w:rsidR="0042476E" w:rsidRPr="00491774" w14:paraId="336D76CD" w14:textId="77777777" w:rsidTr="00DD304E">
      <w:trPr>
        <w:trHeight w:val="217"/>
      </w:trPr>
      <w:tc>
        <w:tcPr>
          <w:tcW w:w="6804" w:type="dxa"/>
          <w:tcBorders>
            <w:top w:val="single" w:sz="4" w:space="0" w:color="A5A5A5" w:themeColor="accent3"/>
          </w:tcBorders>
        </w:tcPr>
        <w:p w14:paraId="1FFEF1A6" w14:textId="77777777" w:rsidR="0042476E" w:rsidRPr="00E15D0D" w:rsidRDefault="0042476E" w:rsidP="00FE7DC3">
          <w:pPr>
            <w:pStyle w:val="GemerPodnadpis"/>
            <w:tabs>
              <w:tab w:val="left" w:pos="228"/>
            </w:tabs>
            <w:jc w:val="left"/>
            <w:rPr>
              <w:rFonts w:ascii="Bahnschrift Light" w:hAnsi="Bahnschrift Light" w:cs="Arial"/>
              <w:color w:val="4D4D4D"/>
              <w:sz w:val="14"/>
              <w:szCs w:val="14"/>
            </w:rPr>
          </w:pPr>
        </w:p>
      </w:tc>
      <w:tc>
        <w:tcPr>
          <w:tcW w:w="2268" w:type="dxa"/>
          <w:tcBorders>
            <w:top w:val="single" w:sz="4" w:space="0" w:color="A5A5A5" w:themeColor="accent3"/>
          </w:tcBorders>
        </w:tcPr>
        <w:p w14:paraId="12892C19" w14:textId="77777777" w:rsidR="0042476E" w:rsidRPr="00DD304E" w:rsidRDefault="0042476E" w:rsidP="00DD304E">
          <w:pPr>
            <w:pStyle w:val="GemerPodnadpis"/>
            <w:numPr>
              <w:ilvl w:val="0"/>
              <w:numId w:val="0"/>
            </w:numPr>
            <w:jc w:val="right"/>
            <w:rPr>
              <w:sz w:val="16"/>
              <w:szCs w:val="16"/>
            </w:rPr>
          </w:pPr>
          <w:r w:rsidRPr="0042476E">
            <w:rPr>
              <w:sz w:val="16"/>
              <w:szCs w:val="16"/>
            </w:rPr>
            <w:t xml:space="preserve">strana </w:t>
          </w:r>
          <w:r w:rsidRPr="0042476E">
            <w:rPr>
              <w:sz w:val="16"/>
              <w:szCs w:val="16"/>
            </w:rPr>
            <w:fldChar w:fldCharType="begin"/>
          </w:r>
          <w:r w:rsidRPr="0042476E">
            <w:rPr>
              <w:sz w:val="16"/>
              <w:szCs w:val="16"/>
            </w:rPr>
            <w:instrText xml:space="preserve"> PAGE  \* MERGEFORMAT </w:instrText>
          </w:r>
          <w:r w:rsidRPr="0042476E">
            <w:rPr>
              <w:sz w:val="16"/>
              <w:szCs w:val="16"/>
            </w:rPr>
            <w:fldChar w:fldCharType="separate"/>
          </w:r>
          <w:r w:rsidRPr="0042476E">
            <w:rPr>
              <w:sz w:val="16"/>
              <w:szCs w:val="16"/>
            </w:rPr>
            <w:t>1</w:t>
          </w:r>
          <w:r w:rsidRPr="0042476E">
            <w:rPr>
              <w:sz w:val="16"/>
              <w:szCs w:val="16"/>
            </w:rPr>
            <w:fldChar w:fldCharType="end"/>
          </w:r>
        </w:p>
      </w:tc>
    </w:tr>
  </w:tbl>
  <w:p w14:paraId="09736766" w14:textId="77777777" w:rsidR="00FE7DC3" w:rsidRPr="00FE7DC3" w:rsidRDefault="00FE7DC3" w:rsidP="0042476E">
    <w:pPr>
      <w:pStyle w:val="Gemertex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1319" w14:textId="77777777" w:rsidR="00792201" w:rsidRDefault="007922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3026" w14:textId="77777777" w:rsidR="00CB29D2" w:rsidRDefault="00CB29D2" w:rsidP="000F4D80">
      <w:pPr>
        <w:spacing w:after="0" w:line="240" w:lineRule="auto"/>
      </w:pPr>
      <w:r>
        <w:separator/>
      </w:r>
    </w:p>
  </w:footnote>
  <w:footnote w:type="continuationSeparator" w:id="0">
    <w:p w14:paraId="047AD26A" w14:textId="77777777" w:rsidR="00CB29D2" w:rsidRDefault="00CB29D2" w:rsidP="000F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E5F5" w14:textId="77777777" w:rsidR="00792201" w:rsidRDefault="007922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C21C" w14:textId="77777777" w:rsidR="0004250B" w:rsidRPr="00FF5DCD" w:rsidRDefault="00F10111" w:rsidP="0004250B">
    <w:pPr>
      <w:pStyle w:val="GemerPodnadpis"/>
      <w:spacing w:before="240"/>
      <w:ind w:left="1276"/>
      <w:rPr>
        <w:color w:val="404040" w:themeColor="text1" w:themeTint="BF"/>
        <w:spacing w:val="20"/>
      </w:rPr>
    </w:pPr>
    <w:r w:rsidRPr="00792201">
      <w:rPr>
        <w:rStyle w:val="Gemer1Char"/>
        <w:noProof/>
        <w:color w:val="404040" w:themeColor="text1" w:themeTint="BF"/>
        <w:spacing w:val="60"/>
        <w:sz w:val="36"/>
        <w:szCs w:val="28"/>
      </w:rPr>
      <w:drawing>
        <wp:anchor distT="0" distB="0" distL="114300" distR="114300" simplePos="0" relativeHeight="251659264" behindDoc="0" locked="0" layoutInCell="1" allowOverlap="1" wp14:anchorId="53C7B21E" wp14:editId="2F0914CC">
          <wp:simplePos x="0" y="0"/>
          <wp:positionH relativeFrom="margin">
            <wp:posOffset>714375</wp:posOffset>
          </wp:positionH>
          <wp:positionV relativeFrom="paragraph">
            <wp:posOffset>125095</wp:posOffset>
          </wp:positionV>
          <wp:extent cx="600075" cy="600075"/>
          <wp:effectExtent l="0" t="0" r="9525" b="952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50B" w:rsidRPr="00792201">
      <w:rPr>
        <w:rStyle w:val="Gemer1Char"/>
        <w:color w:val="404040" w:themeColor="text1" w:themeTint="BF"/>
        <w:spacing w:val="60"/>
        <w:sz w:val="44"/>
        <w:szCs w:val="36"/>
      </w:rPr>
      <w:t>OBEC NIŽNÁ SLANÁ</w:t>
    </w:r>
    <w:r w:rsidR="0004250B" w:rsidRPr="00D73BBC">
      <w:rPr>
        <w:rStyle w:val="Gemer1Char"/>
        <w:color w:val="404040" w:themeColor="text1" w:themeTint="BF"/>
        <w:spacing w:val="40"/>
      </w:rPr>
      <w:br/>
    </w:r>
    <w:r w:rsidR="0004250B" w:rsidRPr="00FF5DCD">
      <w:rPr>
        <w:color w:val="404040" w:themeColor="text1" w:themeTint="BF"/>
        <w:spacing w:val="20"/>
      </w:rPr>
      <w:t>Námestie SNP 54/5, 049 23 Nižná Slaná</w:t>
    </w:r>
  </w:p>
  <w:p w14:paraId="4503754D" w14:textId="77777777" w:rsidR="00FE7DC3" w:rsidRDefault="00CB29D2" w:rsidP="0004250B">
    <w:pPr>
      <w:pStyle w:val="Gemernormlny"/>
      <w:spacing w:line="240" w:lineRule="auto"/>
      <w:rPr>
        <w:color w:val="404040" w:themeColor="text1" w:themeTint="BF"/>
      </w:rPr>
    </w:pPr>
    <w:r>
      <w:rPr>
        <w:color w:val="404040" w:themeColor="text1" w:themeTint="BF"/>
      </w:rPr>
      <w:pict w14:anchorId="0A6F9F2B">
        <v:rect id="_x0000_i1025" style="width:453.6pt;height:.5pt" o:hralign="center" o:hrstd="t" o:hrnoshade="t" o:hr="t" fillcolor="#5a5a5a [2109]" stroked="f"/>
      </w:pict>
    </w:r>
  </w:p>
  <w:p w14:paraId="30B7EF9A" w14:textId="77777777" w:rsidR="00BE5C64" w:rsidRPr="0004250B" w:rsidRDefault="00BE5C64" w:rsidP="0004250B">
    <w:pPr>
      <w:pStyle w:val="Gemernormlny"/>
      <w:spacing w:line="240" w:lineRule="auto"/>
      <w:rPr>
        <w:color w:val="404040" w:themeColor="text1" w:themeTint="B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92B3" w14:textId="77777777" w:rsidR="00792201" w:rsidRDefault="007922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B8648A0"/>
    <w:multiLevelType w:val="hybridMultilevel"/>
    <w:tmpl w:val="BA805A16"/>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756BAE"/>
    <w:multiLevelType w:val="hybridMultilevel"/>
    <w:tmpl w:val="17A218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984E11"/>
    <w:multiLevelType w:val="hybridMultilevel"/>
    <w:tmpl w:val="C9208D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462C24"/>
    <w:multiLevelType w:val="hybridMultilevel"/>
    <w:tmpl w:val="066A68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042B5B"/>
    <w:multiLevelType w:val="hybridMultilevel"/>
    <w:tmpl w:val="0CE622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EE60EC"/>
    <w:multiLevelType w:val="hybridMultilevel"/>
    <w:tmpl w:val="427AAE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FE5646"/>
    <w:multiLevelType w:val="hybridMultilevel"/>
    <w:tmpl w:val="57C6D088"/>
    <w:lvl w:ilvl="0" w:tplc="06F40698">
      <w:numFmt w:val="bullet"/>
      <w:lvlText w:val="-"/>
      <w:lvlJc w:val="left"/>
      <w:pPr>
        <w:ind w:left="720" w:hanging="360"/>
      </w:pPr>
      <w:rPr>
        <w:rFonts w:ascii="Bahnschrift" w:eastAsiaTheme="minorEastAsia" w:hAnsi="Bahnschrif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FD90DBA"/>
    <w:multiLevelType w:val="hybridMultilevel"/>
    <w:tmpl w:val="2E9ECC74"/>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EC4453"/>
    <w:multiLevelType w:val="hybridMultilevel"/>
    <w:tmpl w:val="066A68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505A14"/>
    <w:multiLevelType w:val="hybridMultilevel"/>
    <w:tmpl w:val="F4528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D90C8E"/>
    <w:multiLevelType w:val="hybridMultilevel"/>
    <w:tmpl w:val="A80A2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5"/>
  </w:num>
  <w:num w:numId="5">
    <w:abstractNumId w:val="3"/>
  </w:num>
  <w:num w:numId="6">
    <w:abstractNumId w:val="9"/>
  </w:num>
  <w:num w:numId="7">
    <w:abstractNumId w:val="4"/>
  </w:num>
  <w:num w:numId="8">
    <w:abstractNumId w:val="6"/>
  </w:num>
  <w:num w:numId="9">
    <w:abstractNumId w:val="2"/>
  </w:num>
  <w:num w:numId="10">
    <w:abstractNumId w:val="1"/>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BF"/>
    <w:rsid w:val="0004250B"/>
    <w:rsid w:val="000B0D0C"/>
    <w:rsid w:val="000E2DDD"/>
    <w:rsid w:val="000F4D80"/>
    <w:rsid w:val="00151BE5"/>
    <w:rsid w:val="00154F71"/>
    <w:rsid w:val="00156C3F"/>
    <w:rsid w:val="00175F34"/>
    <w:rsid w:val="001914E5"/>
    <w:rsid w:val="001A2AF0"/>
    <w:rsid w:val="001C1B71"/>
    <w:rsid w:val="001C2665"/>
    <w:rsid w:val="001D0DA2"/>
    <w:rsid w:val="001F66EE"/>
    <w:rsid w:val="0025773D"/>
    <w:rsid w:val="00261D5C"/>
    <w:rsid w:val="002772EB"/>
    <w:rsid w:val="00286E51"/>
    <w:rsid w:val="002A7E76"/>
    <w:rsid w:val="002D3F27"/>
    <w:rsid w:val="00337D24"/>
    <w:rsid w:val="00345B37"/>
    <w:rsid w:val="003D09F9"/>
    <w:rsid w:val="0042476E"/>
    <w:rsid w:val="004264F3"/>
    <w:rsid w:val="004405A4"/>
    <w:rsid w:val="00467EBD"/>
    <w:rsid w:val="00476D49"/>
    <w:rsid w:val="004A1BC7"/>
    <w:rsid w:val="004C0C71"/>
    <w:rsid w:val="0050676F"/>
    <w:rsid w:val="00546DD5"/>
    <w:rsid w:val="005B48D9"/>
    <w:rsid w:val="00604BEF"/>
    <w:rsid w:val="0063314A"/>
    <w:rsid w:val="00683CE2"/>
    <w:rsid w:val="006A3BCE"/>
    <w:rsid w:val="00712F0F"/>
    <w:rsid w:val="007240BF"/>
    <w:rsid w:val="00750603"/>
    <w:rsid w:val="00792201"/>
    <w:rsid w:val="00792E95"/>
    <w:rsid w:val="00795770"/>
    <w:rsid w:val="007A7C5C"/>
    <w:rsid w:val="007E7283"/>
    <w:rsid w:val="00862C5F"/>
    <w:rsid w:val="008F6DA6"/>
    <w:rsid w:val="009143BB"/>
    <w:rsid w:val="00926868"/>
    <w:rsid w:val="00957028"/>
    <w:rsid w:val="009F6E23"/>
    <w:rsid w:val="00A11E7F"/>
    <w:rsid w:val="00A344B4"/>
    <w:rsid w:val="00A37680"/>
    <w:rsid w:val="00B234F0"/>
    <w:rsid w:val="00B25958"/>
    <w:rsid w:val="00BE5C64"/>
    <w:rsid w:val="00BF653A"/>
    <w:rsid w:val="00C35108"/>
    <w:rsid w:val="00C57285"/>
    <w:rsid w:val="00C6457B"/>
    <w:rsid w:val="00CA452C"/>
    <w:rsid w:val="00CB29D2"/>
    <w:rsid w:val="00CF36C9"/>
    <w:rsid w:val="00D03AF4"/>
    <w:rsid w:val="00D73BBC"/>
    <w:rsid w:val="00D92B5E"/>
    <w:rsid w:val="00DA7196"/>
    <w:rsid w:val="00DB3B64"/>
    <w:rsid w:val="00DC6178"/>
    <w:rsid w:val="00DD304E"/>
    <w:rsid w:val="00E15D0D"/>
    <w:rsid w:val="00E23FC0"/>
    <w:rsid w:val="00E416AB"/>
    <w:rsid w:val="00EC1477"/>
    <w:rsid w:val="00EC4B4A"/>
    <w:rsid w:val="00EC62FA"/>
    <w:rsid w:val="00F10111"/>
    <w:rsid w:val="00F54ECF"/>
    <w:rsid w:val="00FB3AC6"/>
    <w:rsid w:val="00FE7DC3"/>
    <w:rsid w:val="00FF013C"/>
    <w:rsid w:val="00FF5D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C722A"/>
  <w15:docId w15:val="{934126B9-633D-4B69-8942-EED6CFCB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7E76"/>
  </w:style>
  <w:style w:type="paragraph" w:styleId="Nadpis1">
    <w:name w:val="heading 1"/>
    <w:basedOn w:val="Normlny"/>
    <w:next w:val="Normlny"/>
    <w:link w:val="Nadpis1Char"/>
    <w:uiPriority w:val="9"/>
    <w:qFormat/>
    <w:rsid w:val="007E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7E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7E72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anglicky">
    <w:name w:val="Text anglicky"/>
    <w:basedOn w:val="Normlny"/>
    <w:link w:val="TextanglickyChar"/>
    <w:qFormat/>
    <w:rsid w:val="0063314A"/>
    <w:pPr>
      <w:spacing w:line="360" w:lineRule="auto"/>
      <w:jc w:val="both"/>
    </w:pPr>
    <w:rPr>
      <w:rFonts w:ascii="Times New Roman" w:hAnsi="Times New Roman" w:cs="Times New Roman"/>
      <w:sz w:val="24"/>
      <w:lang w:val="en-GB"/>
    </w:rPr>
  </w:style>
  <w:style w:type="character" w:customStyle="1" w:styleId="TextanglickyChar">
    <w:name w:val="Text anglicky Char"/>
    <w:basedOn w:val="Predvolenpsmoodseku"/>
    <w:link w:val="Textanglicky"/>
    <w:rsid w:val="0063314A"/>
    <w:rPr>
      <w:rFonts w:ascii="Times New Roman" w:hAnsi="Times New Roman" w:cs="Times New Roman"/>
      <w:sz w:val="24"/>
      <w:lang w:val="en-GB"/>
    </w:rPr>
  </w:style>
  <w:style w:type="paragraph" w:customStyle="1" w:styleId="MUNINadpis1">
    <w:name w:val="MUNI Nadpis 1"/>
    <w:basedOn w:val="Nadpis1"/>
    <w:link w:val="MUNINadpis1Char"/>
    <w:rsid w:val="00EC1477"/>
    <w:rPr>
      <w:rFonts w:ascii="Muni Bold" w:hAnsi="Muni Bold"/>
      <w:color w:val="0000CC"/>
      <w:lang w:val="en-GB"/>
    </w:rPr>
  </w:style>
  <w:style w:type="character" w:customStyle="1" w:styleId="MUNINadpis1Char">
    <w:name w:val="MUNI Nadpis 1 Char"/>
    <w:basedOn w:val="Nadpis1Char"/>
    <w:link w:val="MUNINadpis1"/>
    <w:rsid w:val="00EC1477"/>
    <w:rPr>
      <w:rFonts w:ascii="Muni Bold" w:eastAsiaTheme="majorEastAsia" w:hAnsi="Muni Bold" w:cstheme="majorBidi"/>
      <w:color w:val="0000CC"/>
      <w:sz w:val="32"/>
      <w:szCs w:val="32"/>
      <w:lang w:val="en-GB"/>
    </w:rPr>
  </w:style>
  <w:style w:type="character" w:customStyle="1" w:styleId="Nadpis1Char">
    <w:name w:val="Nadpis 1 Char"/>
    <w:basedOn w:val="Predvolenpsmoodseku"/>
    <w:link w:val="Nadpis1"/>
    <w:uiPriority w:val="9"/>
    <w:rsid w:val="007E7283"/>
    <w:rPr>
      <w:rFonts w:asciiTheme="majorHAnsi" w:eastAsiaTheme="majorEastAsia" w:hAnsiTheme="majorHAnsi" w:cstheme="majorBidi"/>
      <w:color w:val="2F5496" w:themeColor="accent1" w:themeShade="BF"/>
      <w:sz w:val="32"/>
      <w:szCs w:val="32"/>
    </w:rPr>
  </w:style>
  <w:style w:type="paragraph" w:customStyle="1" w:styleId="MUNINadpis2">
    <w:name w:val="MUNI Nadpis 2"/>
    <w:basedOn w:val="Nadpis2"/>
    <w:link w:val="MUNINadpis2Char"/>
    <w:rsid w:val="00EC1477"/>
    <w:rPr>
      <w:rFonts w:ascii="Muni" w:hAnsi="Muni"/>
      <w:color w:val="0000CC"/>
      <w:sz w:val="28"/>
    </w:rPr>
  </w:style>
  <w:style w:type="character" w:customStyle="1" w:styleId="MUNINadpis2Char">
    <w:name w:val="MUNI Nadpis 2 Char"/>
    <w:basedOn w:val="Nadpis2Char"/>
    <w:link w:val="MUNINadpis2"/>
    <w:rsid w:val="00EC1477"/>
    <w:rPr>
      <w:rFonts w:ascii="Muni" w:eastAsiaTheme="majorEastAsia" w:hAnsi="Muni" w:cstheme="majorBidi"/>
      <w:color w:val="0000CC"/>
      <w:sz w:val="28"/>
      <w:szCs w:val="26"/>
    </w:rPr>
  </w:style>
  <w:style w:type="character" w:customStyle="1" w:styleId="Nadpis2Char">
    <w:name w:val="Nadpis 2 Char"/>
    <w:basedOn w:val="Predvolenpsmoodseku"/>
    <w:link w:val="Nadpis2"/>
    <w:uiPriority w:val="9"/>
    <w:semiHidden/>
    <w:rsid w:val="007E7283"/>
    <w:rPr>
      <w:rFonts w:asciiTheme="majorHAnsi" w:eastAsiaTheme="majorEastAsia" w:hAnsiTheme="majorHAnsi" w:cstheme="majorBidi"/>
      <w:color w:val="2F5496" w:themeColor="accent1" w:themeShade="BF"/>
      <w:sz w:val="26"/>
      <w:szCs w:val="26"/>
    </w:rPr>
  </w:style>
  <w:style w:type="paragraph" w:customStyle="1" w:styleId="MUNINadpis3">
    <w:name w:val="MUNI Nadpis 3"/>
    <w:basedOn w:val="Nadpis3"/>
    <w:link w:val="MUNINadpis3Char"/>
    <w:rsid w:val="00EC1477"/>
    <w:pPr>
      <w:ind w:left="567" w:hanging="567"/>
    </w:pPr>
    <w:rPr>
      <w:rFonts w:ascii="Muni Light" w:hAnsi="Muni Light"/>
      <w:color w:val="0000CC"/>
    </w:rPr>
  </w:style>
  <w:style w:type="character" w:customStyle="1" w:styleId="MUNINadpis3Char">
    <w:name w:val="MUNI Nadpis 3 Char"/>
    <w:basedOn w:val="Nadpis3Char"/>
    <w:link w:val="MUNINadpis3"/>
    <w:rsid w:val="00EC1477"/>
    <w:rPr>
      <w:rFonts w:ascii="Muni Light" w:eastAsiaTheme="majorEastAsia" w:hAnsi="Muni Light" w:cstheme="majorBidi"/>
      <w:color w:val="0000CC"/>
      <w:sz w:val="24"/>
      <w:szCs w:val="24"/>
    </w:rPr>
  </w:style>
  <w:style w:type="character" w:customStyle="1" w:styleId="Nadpis3Char">
    <w:name w:val="Nadpis 3 Char"/>
    <w:basedOn w:val="Predvolenpsmoodseku"/>
    <w:link w:val="Nadpis3"/>
    <w:uiPriority w:val="9"/>
    <w:semiHidden/>
    <w:rsid w:val="007E7283"/>
    <w:rPr>
      <w:rFonts w:asciiTheme="majorHAnsi" w:eastAsiaTheme="majorEastAsia" w:hAnsiTheme="majorHAnsi" w:cstheme="majorBidi"/>
      <w:color w:val="1F3763" w:themeColor="accent1" w:themeShade="7F"/>
      <w:sz w:val="24"/>
      <w:szCs w:val="24"/>
    </w:rPr>
  </w:style>
  <w:style w:type="paragraph" w:customStyle="1" w:styleId="MUNInadpis4">
    <w:name w:val="MUNI nadpis 4"/>
    <w:basedOn w:val="MUNINadpis3"/>
    <w:next w:val="Normlny"/>
    <w:link w:val="MUNInadpis4Char"/>
    <w:rsid w:val="00EC1477"/>
    <w:pPr>
      <w:keepNext w:val="0"/>
      <w:keepLines w:val="0"/>
      <w:spacing w:before="0" w:after="160" w:line="240" w:lineRule="auto"/>
      <w:ind w:left="0" w:firstLine="0"/>
      <w:jc w:val="both"/>
      <w:outlineLvl w:val="9"/>
    </w:pPr>
    <w:rPr>
      <w:rFonts w:cs="Times New Roman"/>
    </w:rPr>
  </w:style>
  <w:style w:type="character" w:customStyle="1" w:styleId="MUNInadpis4Char">
    <w:name w:val="MUNI nadpis 4 Char"/>
    <w:basedOn w:val="MUNINadpis3Char"/>
    <w:link w:val="MUNInadpis4"/>
    <w:rsid w:val="00EC1477"/>
    <w:rPr>
      <w:rFonts w:ascii="Muni Light" w:eastAsiaTheme="majorEastAsia" w:hAnsi="Muni Light" w:cs="Times New Roman"/>
      <w:color w:val="0000CC"/>
      <w:sz w:val="24"/>
      <w:szCs w:val="24"/>
    </w:rPr>
  </w:style>
  <w:style w:type="paragraph" w:customStyle="1" w:styleId="MUNInzov">
    <w:name w:val="MUNI názov"/>
    <w:basedOn w:val="Nzov"/>
    <w:link w:val="MUNInzovChar"/>
    <w:rsid w:val="00EC1477"/>
    <w:pPr>
      <w:jc w:val="center"/>
    </w:pPr>
    <w:rPr>
      <w:rFonts w:ascii="Muni Bold" w:hAnsi="Muni Bold"/>
      <w:color w:val="0000CC"/>
    </w:rPr>
  </w:style>
  <w:style w:type="character" w:customStyle="1" w:styleId="MUNInzovChar">
    <w:name w:val="MUNI názov Char"/>
    <w:basedOn w:val="NzovChar"/>
    <w:link w:val="MUNInzov"/>
    <w:rsid w:val="00EC1477"/>
    <w:rPr>
      <w:rFonts w:ascii="Muni Bold" w:eastAsiaTheme="majorEastAsia" w:hAnsi="Muni Bold" w:cstheme="majorBidi"/>
      <w:color w:val="0000CC"/>
      <w:spacing w:val="-10"/>
      <w:kern w:val="28"/>
      <w:sz w:val="56"/>
      <w:szCs w:val="56"/>
    </w:rPr>
  </w:style>
  <w:style w:type="paragraph" w:styleId="Nzov">
    <w:name w:val="Title"/>
    <w:basedOn w:val="Normlny"/>
    <w:next w:val="Normlny"/>
    <w:link w:val="NzovChar"/>
    <w:uiPriority w:val="10"/>
    <w:qFormat/>
    <w:rsid w:val="001C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665"/>
    <w:rPr>
      <w:rFonts w:asciiTheme="majorHAnsi" w:eastAsiaTheme="majorEastAsia" w:hAnsiTheme="majorHAnsi" w:cstheme="majorBidi"/>
      <w:spacing w:val="-10"/>
      <w:kern w:val="28"/>
      <w:sz w:val="56"/>
      <w:szCs w:val="56"/>
    </w:rPr>
  </w:style>
  <w:style w:type="paragraph" w:customStyle="1" w:styleId="Odborntext">
    <w:name w:val="Odborný text"/>
    <w:basedOn w:val="Bezriadkovania"/>
    <w:link w:val="OdborntextChar"/>
    <w:qFormat/>
    <w:rsid w:val="001C2665"/>
    <w:pPr>
      <w:spacing w:line="360" w:lineRule="auto"/>
      <w:ind w:firstLine="709"/>
      <w:jc w:val="both"/>
    </w:pPr>
    <w:rPr>
      <w:rFonts w:ascii="Times New Roman" w:hAnsi="Times New Roman" w:cs="Times New Roman"/>
      <w:sz w:val="24"/>
    </w:rPr>
  </w:style>
  <w:style w:type="character" w:customStyle="1" w:styleId="OdborntextChar">
    <w:name w:val="Odborný text Char"/>
    <w:basedOn w:val="Predvolenpsmoodseku"/>
    <w:link w:val="Odborntext"/>
    <w:rsid w:val="001C2665"/>
    <w:rPr>
      <w:rFonts w:ascii="Times New Roman" w:hAnsi="Times New Roman" w:cs="Times New Roman"/>
      <w:sz w:val="24"/>
    </w:rPr>
  </w:style>
  <w:style w:type="paragraph" w:styleId="Bezriadkovania">
    <w:name w:val="No Spacing"/>
    <w:uiPriority w:val="1"/>
    <w:qFormat/>
    <w:rsid w:val="001C2665"/>
    <w:pPr>
      <w:spacing w:after="0" w:line="240" w:lineRule="auto"/>
    </w:pPr>
  </w:style>
  <w:style w:type="paragraph" w:customStyle="1" w:styleId="MUNIpodnadpis">
    <w:name w:val="MUNI podnadpis"/>
    <w:basedOn w:val="Normlny"/>
    <w:next w:val="Odborntext"/>
    <w:link w:val="MUNIpodnadpisChar"/>
    <w:rsid w:val="00EC1477"/>
    <w:rPr>
      <w:rFonts w:ascii="Muni Light" w:hAnsi="Muni Light"/>
      <w:sz w:val="24"/>
    </w:rPr>
  </w:style>
  <w:style w:type="character" w:customStyle="1" w:styleId="MUNIpodnadpisChar">
    <w:name w:val="MUNI podnadpis Char"/>
    <w:basedOn w:val="Predvolenpsmoodseku"/>
    <w:link w:val="MUNIpodnadpis"/>
    <w:rsid w:val="00EC1477"/>
    <w:rPr>
      <w:rFonts w:ascii="Muni Light" w:hAnsi="Muni Light"/>
      <w:sz w:val="24"/>
    </w:rPr>
  </w:style>
  <w:style w:type="paragraph" w:customStyle="1" w:styleId="MUNInadpis30">
    <w:name w:val="MUNI nadpis 3"/>
    <w:basedOn w:val="Normlny"/>
    <w:next w:val="Odborntext"/>
    <w:link w:val="MUNInadpis3Char0"/>
    <w:rsid w:val="00EC1477"/>
    <w:pPr>
      <w:spacing w:line="360" w:lineRule="auto"/>
      <w:jc w:val="both"/>
    </w:pPr>
    <w:rPr>
      <w:rFonts w:ascii="Muni Light" w:hAnsi="Muni Light" w:cs="Times New Roman"/>
      <w:color w:val="0000CC"/>
      <w:sz w:val="28"/>
      <w:szCs w:val="24"/>
    </w:rPr>
  </w:style>
  <w:style w:type="character" w:customStyle="1" w:styleId="MUNInadpis3Char0">
    <w:name w:val="MUNI nadpis 3 Char"/>
    <w:basedOn w:val="Predvolenpsmoodseku"/>
    <w:link w:val="MUNInadpis30"/>
    <w:rsid w:val="00EC1477"/>
    <w:rPr>
      <w:rFonts w:ascii="Muni Light" w:hAnsi="Muni Light" w:cs="Times New Roman"/>
      <w:color w:val="0000CC"/>
      <w:sz w:val="28"/>
      <w:szCs w:val="24"/>
    </w:rPr>
  </w:style>
  <w:style w:type="paragraph" w:customStyle="1" w:styleId="MUNInadpis20">
    <w:name w:val="MUNI nadpis 2"/>
    <w:basedOn w:val="MUNINadpis1"/>
    <w:next w:val="Normlny"/>
    <w:link w:val="MUNInadpis2Char0"/>
    <w:rsid w:val="00EC1477"/>
    <w:pPr>
      <w:keepNext w:val="0"/>
      <w:keepLines w:val="0"/>
      <w:spacing w:before="0" w:after="160" w:line="360" w:lineRule="auto"/>
      <w:jc w:val="both"/>
      <w:outlineLvl w:val="9"/>
    </w:pPr>
    <w:rPr>
      <w:rFonts w:ascii="Muni" w:hAnsi="Muni" w:cs="Times New Roman"/>
      <w:sz w:val="26"/>
      <w:szCs w:val="26"/>
    </w:rPr>
  </w:style>
  <w:style w:type="character" w:customStyle="1" w:styleId="MUNInadpis2Char0">
    <w:name w:val="MUNI nadpis 2 Char"/>
    <w:basedOn w:val="MUNINadpis1Char"/>
    <w:link w:val="MUNInadpis20"/>
    <w:rsid w:val="00EC1477"/>
    <w:rPr>
      <w:rFonts w:ascii="Muni" w:eastAsiaTheme="majorEastAsia" w:hAnsi="Muni" w:cs="Times New Roman"/>
      <w:color w:val="0000CC"/>
      <w:sz w:val="26"/>
      <w:szCs w:val="26"/>
      <w:lang w:val="en-GB"/>
    </w:rPr>
  </w:style>
  <w:style w:type="paragraph" w:customStyle="1" w:styleId="MUNInadpis10">
    <w:name w:val="MUNI nadpis 1"/>
    <w:basedOn w:val="Textanglicky"/>
    <w:link w:val="MUNInadpis1Char0"/>
    <w:rsid w:val="00EC1477"/>
    <w:rPr>
      <w:rFonts w:ascii="Muni Bold" w:hAnsi="Muni Bold"/>
      <w:color w:val="0000CC"/>
      <w:sz w:val="28"/>
    </w:rPr>
  </w:style>
  <w:style w:type="character" w:customStyle="1" w:styleId="MUNInadpis1Char0">
    <w:name w:val="MUNI nadpis 1 Char"/>
    <w:basedOn w:val="TextanglickyChar"/>
    <w:link w:val="MUNInadpis10"/>
    <w:rsid w:val="00EC1477"/>
    <w:rPr>
      <w:rFonts w:ascii="Muni Bold" w:hAnsi="Muni Bold" w:cs="Times New Roman"/>
      <w:color w:val="0000CC"/>
      <w:sz w:val="28"/>
      <w:lang w:val="en-GB"/>
    </w:rPr>
  </w:style>
  <w:style w:type="paragraph" w:customStyle="1" w:styleId="GemerNzov">
    <w:name w:val="Gemer Názov"/>
    <w:basedOn w:val="Nzov"/>
    <w:next w:val="Gemertext"/>
    <w:link w:val="GemerNzovChar"/>
    <w:qFormat/>
    <w:rsid w:val="00DD304E"/>
    <w:pPr>
      <w:spacing w:line="264" w:lineRule="auto"/>
      <w:jc w:val="center"/>
    </w:pPr>
    <w:rPr>
      <w:rFonts w:ascii="Arial" w:hAnsi="Arial"/>
      <w:b/>
      <w:bCs/>
      <w:spacing w:val="0"/>
      <w:sz w:val="40"/>
      <w:szCs w:val="32"/>
    </w:rPr>
  </w:style>
  <w:style w:type="character" w:customStyle="1" w:styleId="GemerNzovChar">
    <w:name w:val="Gemer Názov Char"/>
    <w:basedOn w:val="NzovChar"/>
    <w:link w:val="GemerNzov"/>
    <w:rsid w:val="00DD304E"/>
    <w:rPr>
      <w:rFonts w:ascii="Arial" w:eastAsiaTheme="majorEastAsia" w:hAnsi="Arial" w:cstheme="majorBidi"/>
      <w:b/>
      <w:bCs/>
      <w:spacing w:val="-10"/>
      <w:kern w:val="28"/>
      <w:sz w:val="40"/>
      <w:szCs w:val="32"/>
    </w:rPr>
  </w:style>
  <w:style w:type="paragraph" w:customStyle="1" w:styleId="Gemer1">
    <w:name w:val="Gemer 1"/>
    <w:basedOn w:val="Nadpis1"/>
    <w:next w:val="Gemertext"/>
    <w:link w:val="Gemer1Char"/>
    <w:qFormat/>
    <w:rsid w:val="00DC6178"/>
    <w:pPr>
      <w:spacing w:before="0" w:line="264" w:lineRule="auto"/>
      <w:jc w:val="center"/>
    </w:pPr>
    <w:rPr>
      <w:rFonts w:ascii="Arial" w:hAnsi="Arial"/>
      <w:b/>
      <w:color w:val="000000" w:themeColor="text1"/>
      <w:szCs w:val="24"/>
    </w:rPr>
  </w:style>
  <w:style w:type="character" w:customStyle="1" w:styleId="Gemer1Char">
    <w:name w:val="Gemer 1 Char"/>
    <w:basedOn w:val="Nadpis1Char"/>
    <w:link w:val="Gemer1"/>
    <w:rsid w:val="00DC6178"/>
    <w:rPr>
      <w:rFonts w:ascii="Arial" w:eastAsiaTheme="majorEastAsia" w:hAnsi="Arial" w:cstheme="majorBidi"/>
      <w:b/>
      <w:color w:val="000000" w:themeColor="text1"/>
      <w:sz w:val="32"/>
      <w:szCs w:val="24"/>
    </w:rPr>
  </w:style>
  <w:style w:type="paragraph" w:customStyle="1" w:styleId="GemerPodnadpis">
    <w:name w:val="Gemer Podnadpis"/>
    <w:basedOn w:val="Podtitul"/>
    <w:next w:val="Gemertext"/>
    <w:link w:val="GemerPodnadpisChar"/>
    <w:qFormat/>
    <w:rsid w:val="00DD304E"/>
    <w:pPr>
      <w:spacing w:line="240" w:lineRule="auto"/>
      <w:jc w:val="center"/>
    </w:pPr>
    <w:rPr>
      <w:rFonts w:ascii="Arial" w:hAnsi="Arial" w:cstheme="majorHAnsi"/>
      <w:spacing w:val="0"/>
      <w:sz w:val="24"/>
    </w:rPr>
  </w:style>
  <w:style w:type="character" w:customStyle="1" w:styleId="GemerPodnadpisChar">
    <w:name w:val="Gemer Podnadpis Char"/>
    <w:basedOn w:val="MUNIpodnadpisChar"/>
    <w:link w:val="GemerPodnadpis"/>
    <w:rsid w:val="00DD304E"/>
    <w:rPr>
      <w:rFonts w:ascii="Arial" w:eastAsiaTheme="minorEastAsia" w:hAnsi="Arial" w:cstheme="majorHAnsi"/>
      <w:color w:val="5A5A5A" w:themeColor="text1" w:themeTint="A5"/>
      <w:sz w:val="24"/>
    </w:rPr>
  </w:style>
  <w:style w:type="paragraph" w:customStyle="1" w:styleId="Gemertext">
    <w:name w:val="Gemer text"/>
    <w:basedOn w:val="Normlny"/>
    <w:link w:val="GemertextChar"/>
    <w:qFormat/>
    <w:rsid w:val="00DD304E"/>
    <w:pPr>
      <w:spacing w:after="0" w:line="276" w:lineRule="auto"/>
      <w:ind w:firstLine="709"/>
      <w:jc w:val="both"/>
    </w:pPr>
    <w:rPr>
      <w:rFonts w:ascii="Times New Roman" w:hAnsi="Times New Roman" w:cstheme="majorHAnsi"/>
      <w:sz w:val="24"/>
      <w:szCs w:val="24"/>
    </w:rPr>
  </w:style>
  <w:style w:type="character" w:customStyle="1" w:styleId="GemertextChar">
    <w:name w:val="Gemer text Char"/>
    <w:basedOn w:val="Predvolenpsmoodseku"/>
    <w:link w:val="Gemertext"/>
    <w:rsid w:val="00DD304E"/>
    <w:rPr>
      <w:rFonts w:ascii="Times New Roman" w:hAnsi="Times New Roman" w:cstheme="majorHAnsi"/>
      <w:sz w:val="24"/>
      <w:szCs w:val="24"/>
    </w:rPr>
  </w:style>
  <w:style w:type="paragraph" w:styleId="Podtitul">
    <w:name w:val="Subtitle"/>
    <w:basedOn w:val="Normlny"/>
    <w:next w:val="Normlny"/>
    <w:link w:val="PodtitulChar"/>
    <w:uiPriority w:val="11"/>
    <w:qFormat/>
    <w:rsid w:val="000E2DD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E2DDD"/>
    <w:rPr>
      <w:rFonts w:eastAsiaTheme="minorEastAsia"/>
      <w:color w:val="5A5A5A" w:themeColor="text1" w:themeTint="A5"/>
      <w:spacing w:val="15"/>
    </w:rPr>
  </w:style>
  <w:style w:type="paragraph" w:customStyle="1" w:styleId="Gemernormlny">
    <w:name w:val="Gemer normálny"/>
    <w:basedOn w:val="Normlny"/>
    <w:link w:val="GemernormlnyChar"/>
    <w:qFormat/>
    <w:rsid w:val="00DD304E"/>
    <w:pPr>
      <w:spacing w:after="40"/>
      <w:jc w:val="both"/>
    </w:pPr>
    <w:rPr>
      <w:rFonts w:ascii="Times New Roman" w:hAnsi="Times New Roman"/>
      <w:sz w:val="24"/>
    </w:rPr>
  </w:style>
  <w:style w:type="character" w:customStyle="1" w:styleId="GemernormlnyChar">
    <w:name w:val="Gemer normálny Char"/>
    <w:basedOn w:val="Predvolenpsmoodseku"/>
    <w:link w:val="Gemernormlny"/>
    <w:rsid w:val="00DD304E"/>
    <w:rPr>
      <w:rFonts w:ascii="Times New Roman" w:hAnsi="Times New Roman"/>
      <w:sz w:val="24"/>
    </w:rPr>
  </w:style>
  <w:style w:type="paragraph" w:customStyle="1" w:styleId="tl1">
    <w:name w:val="Štýl1"/>
    <w:basedOn w:val="Gemernormlny"/>
    <w:link w:val="tl1Char"/>
    <w:qFormat/>
    <w:rsid w:val="00E416AB"/>
    <w:rPr>
      <w:rFonts w:ascii="Bahnschrift SemiLight" w:hAnsi="Bahnschrift SemiLight"/>
      <w:b/>
    </w:rPr>
  </w:style>
  <w:style w:type="character" w:customStyle="1" w:styleId="tl1Char">
    <w:name w:val="Štýl1 Char"/>
    <w:basedOn w:val="GemernormlnyChar"/>
    <w:link w:val="tl1"/>
    <w:rsid w:val="00E416AB"/>
    <w:rPr>
      <w:rFonts w:ascii="Bahnschrift SemiLight" w:hAnsi="Bahnschrift SemiLight"/>
      <w:b/>
      <w:sz w:val="24"/>
    </w:rPr>
  </w:style>
  <w:style w:type="paragraph" w:customStyle="1" w:styleId="Gemerzvraznentext">
    <w:name w:val="Gemer zvýraznený text"/>
    <w:basedOn w:val="Gemernormlny"/>
    <w:link w:val="GemerzvraznentextChar"/>
    <w:qFormat/>
    <w:rsid w:val="004C0C71"/>
    <w:rPr>
      <w:rFonts w:ascii="Arial" w:hAnsi="Arial"/>
      <w:b/>
    </w:rPr>
  </w:style>
  <w:style w:type="character" w:customStyle="1" w:styleId="GemerzvraznentextChar">
    <w:name w:val="Gemer zvýraznený text Char"/>
    <w:basedOn w:val="GemernormlnyChar"/>
    <w:link w:val="Gemerzvraznentext"/>
    <w:rsid w:val="004C0C71"/>
    <w:rPr>
      <w:rFonts w:ascii="Arial" w:hAnsi="Arial"/>
      <w:b/>
      <w:sz w:val="24"/>
    </w:rPr>
  </w:style>
  <w:style w:type="paragraph" w:customStyle="1" w:styleId="Gemer2">
    <w:name w:val="Gemer 2"/>
    <w:basedOn w:val="Gemer1"/>
    <w:next w:val="Gemertext"/>
    <w:link w:val="Gemer2Char"/>
    <w:qFormat/>
    <w:rsid w:val="00712F0F"/>
    <w:rPr>
      <w:sz w:val="28"/>
      <w:szCs w:val="26"/>
    </w:rPr>
  </w:style>
  <w:style w:type="character" w:customStyle="1" w:styleId="Gemer2Char">
    <w:name w:val="Gemer 2 Char"/>
    <w:basedOn w:val="Gemer1Char"/>
    <w:link w:val="Gemer2"/>
    <w:rsid w:val="00712F0F"/>
    <w:rPr>
      <w:rFonts w:ascii="Bahnschrift" w:eastAsiaTheme="majorEastAsia" w:hAnsi="Bahnschrift" w:cstheme="majorBidi"/>
      <w:b/>
      <w:color w:val="000000" w:themeColor="text1"/>
      <w:sz w:val="28"/>
      <w:szCs w:val="26"/>
    </w:rPr>
  </w:style>
  <w:style w:type="paragraph" w:customStyle="1" w:styleId="Gemer3">
    <w:name w:val="Gemer 3"/>
    <w:basedOn w:val="Gemer2"/>
    <w:next w:val="Gemertext"/>
    <w:link w:val="Gemer3Char"/>
    <w:qFormat/>
    <w:rsid w:val="00712F0F"/>
    <w:rPr>
      <w:sz w:val="26"/>
      <w:szCs w:val="24"/>
    </w:rPr>
  </w:style>
  <w:style w:type="character" w:customStyle="1" w:styleId="Gemer3Char">
    <w:name w:val="Gemer 3 Char"/>
    <w:basedOn w:val="Gemer2Char"/>
    <w:link w:val="Gemer3"/>
    <w:rsid w:val="00712F0F"/>
    <w:rPr>
      <w:rFonts w:ascii="Bahnschrift" w:eastAsiaTheme="majorEastAsia" w:hAnsi="Bahnschrift" w:cstheme="majorBidi"/>
      <w:b/>
      <w:color w:val="000000" w:themeColor="text1"/>
      <w:sz w:val="26"/>
      <w:szCs w:val="24"/>
    </w:rPr>
  </w:style>
  <w:style w:type="paragraph" w:styleId="Hlavika">
    <w:name w:val="header"/>
    <w:basedOn w:val="Normlny"/>
    <w:link w:val="HlavikaChar"/>
    <w:uiPriority w:val="99"/>
    <w:unhideWhenUsed/>
    <w:rsid w:val="000F4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4D80"/>
  </w:style>
  <w:style w:type="paragraph" w:styleId="Pta">
    <w:name w:val="footer"/>
    <w:basedOn w:val="Normlny"/>
    <w:link w:val="PtaChar"/>
    <w:uiPriority w:val="99"/>
    <w:unhideWhenUsed/>
    <w:rsid w:val="000F4D80"/>
    <w:pPr>
      <w:tabs>
        <w:tab w:val="center" w:pos="4536"/>
        <w:tab w:val="right" w:pos="9072"/>
      </w:tabs>
      <w:spacing w:after="0" w:line="240" w:lineRule="auto"/>
    </w:pPr>
  </w:style>
  <w:style w:type="character" w:customStyle="1" w:styleId="PtaChar">
    <w:name w:val="Päta Char"/>
    <w:basedOn w:val="Predvolenpsmoodseku"/>
    <w:link w:val="Pta"/>
    <w:uiPriority w:val="99"/>
    <w:rsid w:val="000F4D80"/>
  </w:style>
  <w:style w:type="character" w:styleId="Zstupntext">
    <w:name w:val="Placeholder Text"/>
    <w:basedOn w:val="Predvolenpsmoodseku"/>
    <w:uiPriority w:val="99"/>
    <w:semiHidden/>
    <w:rsid w:val="00795770"/>
    <w:rPr>
      <w:color w:val="808080"/>
    </w:rPr>
  </w:style>
  <w:style w:type="table" w:styleId="Mriekatabuky">
    <w:name w:val="Table Grid"/>
    <w:basedOn w:val="Normlnatabuka"/>
    <w:uiPriority w:val="39"/>
    <w:rsid w:val="0092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86E51"/>
    <w:rPr>
      <w:color w:val="0563C1" w:themeColor="hyperlink"/>
      <w:u w:val="single"/>
    </w:rPr>
  </w:style>
  <w:style w:type="character" w:styleId="Nevyrieenzmienka">
    <w:name w:val="Unresolved Mention"/>
    <w:basedOn w:val="Predvolenpsmoodseku"/>
    <w:uiPriority w:val="99"/>
    <w:semiHidden/>
    <w:unhideWhenUsed/>
    <w:rsid w:val="00286E51"/>
    <w:rPr>
      <w:color w:val="605E5C"/>
      <w:shd w:val="clear" w:color="auto" w:fill="E1DFDD"/>
    </w:rPr>
  </w:style>
  <w:style w:type="table" w:customStyle="1" w:styleId="Mriekatabuky1">
    <w:name w:val="Mriežka tabuľky1"/>
    <w:basedOn w:val="Normlnatabuka"/>
    <w:next w:val="Mriekatabuky"/>
    <w:uiPriority w:val="39"/>
    <w:rsid w:val="007240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64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8463">
      <w:bodyDiv w:val="1"/>
      <w:marLeft w:val="0"/>
      <w:marRight w:val="0"/>
      <w:marTop w:val="0"/>
      <w:marBottom w:val="0"/>
      <w:divBdr>
        <w:top w:val="none" w:sz="0" w:space="0" w:color="auto"/>
        <w:left w:val="none" w:sz="0" w:space="0" w:color="auto"/>
        <w:bottom w:val="none" w:sz="0" w:space="0" w:color="auto"/>
        <w:right w:val="none" w:sz="0" w:space="0" w:color="auto"/>
      </w:divBdr>
    </w:div>
    <w:div w:id="511189796">
      <w:bodyDiv w:val="1"/>
      <w:marLeft w:val="0"/>
      <w:marRight w:val="0"/>
      <w:marTop w:val="0"/>
      <w:marBottom w:val="0"/>
      <w:divBdr>
        <w:top w:val="none" w:sz="0" w:space="0" w:color="auto"/>
        <w:left w:val="none" w:sz="0" w:space="0" w:color="auto"/>
        <w:bottom w:val="none" w:sz="0" w:space="0" w:color="auto"/>
        <w:right w:val="none" w:sz="0" w:space="0" w:color="auto"/>
      </w:divBdr>
    </w:div>
    <w:div w:id="593248611">
      <w:bodyDiv w:val="1"/>
      <w:marLeft w:val="0"/>
      <w:marRight w:val="0"/>
      <w:marTop w:val="0"/>
      <w:marBottom w:val="0"/>
      <w:divBdr>
        <w:top w:val="none" w:sz="0" w:space="0" w:color="auto"/>
        <w:left w:val="none" w:sz="0" w:space="0" w:color="auto"/>
        <w:bottom w:val="none" w:sz="0" w:space="0" w:color="auto"/>
        <w:right w:val="none" w:sz="0" w:space="0" w:color="auto"/>
      </w:divBdr>
    </w:div>
    <w:div w:id="979188884">
      <w:bodyDiv w:val="1"/>
      <w:marLeft w:val="0"/>
      <w:marRight w:val="0"/>
      <w:marTop w:val="0"/>
      <w:marBottom w:val="0"/>
      <w:divBdr>
        <w:top w:val="none" w:sz="0" w:space="0" w:color="auto"/>
        <w:left w:val="none" w:sz="0" w:space="0" w:color="auto"/>
        <w:bottom w:val="none" w:sz="0" w:space="0" w:color="auto"/>
        <w:right w:val="none" w:sz="0" w:space="0" w:color="auto"/>
      </w:divBdr>
    </w:div>
    <w:div w:id="1542747176">
      <w:bodyDiv w:val="1"/>
      <w:marLeft w:val="0"/>
      <w:marRight w:val="0"/>
      <w:marTop w:val="0"/>
      <w:marBottom w:val="0"/>
      <w:divBdr>
        <w:top w:val="none" w:sz="0" w:space="0" w:color="auto"/>
        <w:left w:val="none" w:sz="0" w:space="0" w:color="auto"/>
        <w:bottom w:val="none" w:sz="0" w:space="0" w:color="auto"/>
        <w:right w:val="none" w:sz="0" w:space="0" w:color="auto"/>
      </w:divBdr>
    </w:div>
    <w:div w:id="1638535414">
      <w:bodyDiv w:val="1"/>
      <w:marLeft w:val="0"/>
      <w:marRight w:val="0"/>
      <w:marTop w:val="0"/>
      <w:marBottom w:val="0"/>
      <w:divBdr>
        <w:top w:val="none" w:sz="0" w:space="0" w:color="auto"/>
        <w:left w:val="none" w:sz="0" w:space="0" w:color="auto"/>
        <w:bottom w:val="none" w:sz="0" w:space="0" w:color="auto"/>
        <w:right w:val="none" w:sz="0" w:space="0" w:color="auto"/>
      </w:divBdr>
    </w:div>
    <w:div w:id="1701932370">
      <w:bodyDiv w:val="1"/>
      <w:marLeft w:val="0"/>
      <w:marRight w:val="0"/>
      <w:marTop w:val="0"/>
      <w:marBottom w:val="0"/>
      <w:divBdr>
        <w:top w:val="none" w:sz="0" w:space="0" w:color="auto"/>
        <w:left w:val="none" w:sz="0" w:space="0" w:color="auto"/>
        <w:bottom w:val="none" w:sz="0" w:space="0" w:color="auto"/>
        <w:right w:val="none" w:sz="0" w:space="0" w:color="auto"/>
      </w:divBdr>
    </w:div>
    <w:div w:id="1730182504">
      <w:bodyDiv w:val="1"/>
      <w:marLeft w:val="0"/>
      <w:marRight w:val="0"/>
      <w:marTop w:val="0"/>
      <w:marBottom w:val="0"/>
      <w:divBdr>
        <w:top w:val="none" w:sz="0" w:space="0" w:color="auto"/>
        <w:left w:val="none" w:sz="0" w:space="0" w:color="auto"/>
        <w:bottom w:val="none" w:sz="0" w:space="0" w:color="auto"/>
        <w:right w:val="none" w:sz="0" w:space="0" w:color="auto"/>
      </w:divBdr>
    </w:div>
    <w:div w:id="1755935222">
      <w:bodyDiv w:val="1"/>
      <w:marLeft w:val="0"/>
      <w:marRight w:val="0"/>
      <w:marTop w:val="0"/>
      <w:marBottom w:val="0"/>
      <w:divBdr>
        <w:top w:val="none" w:sz="0" w:space="0" w:color="auto"/>
        <w:left w:val="none" w:sz="0" w:space="0" w:color="auto"/>
        <w:bottom w:val="none" w:sz="0" w:space="0" w:color="auto"/>
        <w:right w:val="none" w:sz="0" w:space="0" w:color="auto"/>
      </w:divBdr>
    </w:div>
    <w:div w:id="1999579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bec@niznaslana.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d\Documents\Vlastn&#233;%20&#353;abl&#243;ny%20bal&#237;ka%20Office\Ni&#382;n&#225;%20Slan&#225;%20-%20Hlavi&#269;kov&#253;%20pap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6D31567054125836DA36C03A2A4F9"/>
        <w:category>
          <w:name w:val="Všeobecné"/>
          <w:gallery w:val="placeholder"/>
        </w:category>
        <w:types>
          <w:type w:val="bbPlcHdr"/>
        </w:types>
        <w:behaviors>
          <w:behavior w:val="content"/>
        </w:behaviors>
        <w:guid w:val="{071CC264-4AA5-40C2-AEF6-E3D33EB35941}"/>
      </w:docPartPr>
      <w:docPartBody>
        <w:p w:rsidR="00000000" w:rsidRDefault="00441489">
          <w:pPr>
            <w:pStyle w:val="AA86D31567054125836DA36C03A2A4F9"/>
          </w:pPr>
          <w:r w:rsidRPr="00DF7386">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96"/>
    <w:rsid w:val="00441489"/>
    <w:rsid w:val="00C827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82796"/>
    <w:rPr>
      <w:color w:val="808080"/>
    </w:rPr>
  </w:style>
  <w:style w:type="paragraph" w:customStyle="1" w:styleId="AA86D31567054125836DA36C03A2A4F9">
    <w:name w:val="AA86D31567054125836DA36C03A2A4F9"/>
  </w:style>
  <w:style w:type="paragraph" w:customStyle="1" w:styleId="0266BD9DCDB9483CAF709B2CDDD6AF20">
    <w:name w:val="0266BD9DCDB9483CAF709B2CDDD6AF20"/>
    <w:rsid w:val="00C82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Okresný úrad
Rožňava
Rožňava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74648-4269-4DFA-AF91-31167B7F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Nižná Slaná - Hlavičkový papier</Template>
  <TotalTime>67</TotalTime>
  <Pages>5</Pages>
  <Words>1407</Words>
  <Characters>8025</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diele
č. ........./2022</dc:title>
  <dc:subject/>
  <dc:creator>urad</dc:creator>
  <cp:keywords/>
  <dc:description/>
  <cp:lastModifiedBy>Obec Nižná Slaná</cp:lastModifiedBy>
  <cp:revision>22</cp:revision>
  <cp:lastPrinted>2021-08-05T13:23:00Z</cp:lastPrinted>
  <dcterms:created xsi:type="dcterms:W3CDTF">2022-02-10T16:13:00Z</dcterms:created>
  <dcterms:modified xsi:type="dcterms:W3CDTF">2022-02-10T17:48:00Z</dcterms:modified>
</cp:coreProperties>
</file>