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D935E0">
            <w:pPr>
              <w:pStyle w:val="Gemernormlny"/>
              <w:jc w:val="center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71D61D1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2F07BC" w:rsidRPr="00314D5E">
              <w:rPr>
                <w:sz w:val="18"/>
                <w:szCs w:val="16"/>
              </w:rPr>
              <w:t xml:space="preserve"> </w:t>
            </w:r>
            <w:r w:rsidR="009F59C1" w:rsidRPr="00314D5E">
              <w:rPr>
                <w:sz w:val="18"/>
                <w:szCs w:val="16"/>
              </w:rPr>
              <w:t>adresa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6EB47767" w14:textId="77777777" w:rsidR="0033366F" w:rsidRDefault="00D935E0" w:rsidP="009E3032">
      <w:pPr>
        <w:pStyle w:val="Gemer3"/>
        <w:rPr>
          <w:rStyle w:val="GemernormlnyChar"/>
          <w:b w:val="0"/>
          <w:bCs/>
        </w:rPr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54A9">
            <w:rPr>
              <w:rFonts w:ascii="Times New Roman" w:hAnsi="Times New Roman" w:cs="Times New Roman"/>
              <w:sz w:val="24"/>
              <w:szCs w:val="22"/>
            </w:rPr>
            <w:t>Ohlásenie drobnej stavby</w:t>
          </w:r>
        </w:sdtContent>
      </w:sdt>
      <w:r w:rsidR="004F2AB9">
        <w:rPr>
          <w:rFonts w:ascii="Times New Roman" w:hAnsi="Times New Roman" w:cs="Times New Roman"/>
          <w:sz w:val="24"/>
          <w:szCs w:val="22"/>
        </w:rPr>
        <w:t xml:space="preserve"> </w:t>
      </w:r>
      <w:r w:rsidR="004F2AB9" w:rsidRPr="004F2AB9">
        <w:rPr>
          <w:rStyle w:val="GemernormlnyChar"/>
          <w:b w:val="0"/>
          <w:bCs/>
        </w:rPr>
        <w:t>p</w:t>
      </w:r>
      <w:r w:rsidR="004F2AB9" w:rsidRPr="004F2AB9">
        <w:rPr>
          <w:rStyle w:val="GemernormlnyChar"/>
          <w:b w:val="0"/>
          <w:bCs/>
        </w:rPr>
        <w:t>odľa §§ 54,55 ods. 2 a § 57 zákona č. 50/1976 Zb. o územnom plánovaní a stavebnom poriadku v znení neskorších predpisov (stavebný zákon</w:t>
      </w:r>
      <w:r w:rsidR="0033366F">
        <w:rPr>
          <w:rStyle w:val="GemernormlnyChar"/>
          <w:b w:val="0"/>
          <w:bCs/>
        </w:rPr>
        <w:t>)</w:t>
      </w:r>
    </w:p>
    <w:p w14:paraId="76125892" w14:textId="086390BE" w:rsidR="00926868" w:rsidRDefault="00D935E0" w:rsidP="009E3032">
      <w:pPr>
        <w:pStyle w:val="Gemer3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63C211B3" w:rsidR="00805E29" w:rsidRDefault="00805E29" w:rsidP="00805E29">
      <w:pPr>
        <w:pStyle w:val="Gemerzvraznentext"/>
      </w:pPr>
      <w:r>
        <w:t>Stavebník: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6C3287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56731" w14:textId="7920FEB4" w:rsidR="00805E29" w:rsidRDefault="00805E29" w:rsidP="00774D4F">
            <w:pPr>
              <w:pStyle w:val="Gemernormlny"/>
            </w:pPr>
            <w:r>
              <w:t>Meno a priezvisko: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FB" w14:textId="77777777" w:rsidR="00805E29" w:rsidRDefault="00805E29" w:rsidP="00774D4F">
            <w:pPr>
              <w:pStyle w:val="Gemernormlny"/>
            </w:pPr>
          </w:p>
        </w:tc>
      </w:tr>
      <w:tr w:rsidR="00805E29" w14:paraId="2C56328E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B3A9C" w14:textId="7FBFE440" w:rsidR="00805E29" w:rsidRDefault="00805E29" w:rsidP="00774D4F">
            <w:pPr>
              <w:pStyle w:val="Gemernormlny"/>
            </w:pPr>
            <w:r>
              <w:t>Trvalé bydlisko: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D25" w14:textId="77777777" w:rsidR="00805E29" w:rsidRDefault="00805E29" w:rsidP="00774D4F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6C9B543E" w:rsidR="00805E29" w:rsidRDefault="00B55DC6" w:rsidP="00805E29">
      <w:pPr>
        <w:pStyle w:val="Gemerzvraznentext"/>
      </w:pPr>
      <w:r>
        <w:t>Názov, d</w:t>
      </w:r>
      <w:r w:rsidR="00805E29">
        <w:t>ruh a účel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B55DC6" w14:paraId="5244E008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A3FBE" w14:textId="22EB88CC" w:rsidR="00B55DC6" w:rsidRDefault="00B55DC6" w:rsidP="00774D4F">
            <w:pPr>
              <w:pStyle w:val="Gemernormlny"/>
            </w:pPr>
            <w:r>
              <w:t>Názov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A96" w14:textId="77777777" w:rsidR="00B55DC6" w:rsidRDefault="00B55DC6" w:rsidP="00774D4F">
            <w:pPr>
              <w:pStyle w:val="Gemernormlny"/>
            </w:pPr>
          </w:p>
        </w:tc>
      </w:tr>
      <w:tr w:rsidR="00805E29" w14:paraId="495A3E91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2CA2D19F" w:rsidR="00805E29" w:rsidRDefault="00805E2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805E29" w14:paraId="174FD284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42E8CB75" w:rsidR="00805E29" w:rsidRDefault="00805E29" w:rsidP="00805E29">
      <w:pPr>
        <w:pStyle w:val="Gemerzvraznentext"/>
      </w:pPr>
      <w:r>
        <w:t>Miesto stavby</w:t>
      </w:r>
      <w:r w:rsidR="005E45E4">
        <w:t xml:space="preserve"> podľa katastra nehnuteľností</w:t>
      </w:r>
      <w: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990EB4" w14:paraId="26F4559F" w14:textId="77777777" w:rsidTr="009C6EDF">
        <w:tc>
          <w:tcPr>
            <w:tcW w:w="1838" w:type="dxa"/>
            <w:shd w:val="clear" w:color="auto" w:fill="E7E6E6" w:themeFill="background2"/>
          </w:tcPr>
          <w:p w14:paraId="518FEB44" w14:textId="30A415E4" w:rsidR="00990EB4" w:rsidRDefault="00990EB4" w:rsidP="00B85A2E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1941820C" w14:textId="21E8988F" w:rsidR="00990EB4" w:rsidRDefault="00990EB4" w:rsidP="00B85A2E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0126C0E2" w14:textId="7331596C" w:rsidR="00990EB4" w:rsidRDefault="00990EB4" w:rsidP="00B85A2E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46C24C42" w14:textId="47407C45" w:rsidR="00990EB4" w:rsidRDefault="00990EB4" w:rsidP="00B85A2E">
            <w:pPr>
              <w:pStyle w:val="Gemernormlny"/>
              <w:jc w:val="center"/>
            </w:pPr>
            <w:r>
              <w:t>Právo stavebníka k pozemku</w:t>
            </w:r>
          </w:p>
        </w:tc>
      </w:tr>
      <w:tr w:rsidR="00990EB4" w14:paraId="1C58AC32" w14:textId="77777777" w:rsidTr="009C6EDF">
        <w:tc>
          <w:tcPr>
            <w:tcW w:w="1838" w:type="dxa"/>
          </w:tcPr>
          <w:p w14:paraId="06858B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C3E01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1C5029A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7E018BAF" w14:textId="77777777" w:rsidR="00990EB4" w:rsidRDefault="00990EB4" w:rsidP="00990EB4">
            <w:pPr>
              <w:pStyle w:val="Gemernormlny"/>
              <w:jc w:val="left"/>
            </w:pPr>
          </w:p>
        </w:tc>
      </w:tr>
      <w:tr w:rsidR="00B85A2E" w14:paraId="773C5569" w14:textId="77777777" w:rsidTr="009C6EDF">
        <w:tc>
          <w:tcPr>
            <w:tcW w:w="1838" w:type="dxa"/>
          </w:tcPr>
          <w:p w14:paraId="6332E292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22AF5EC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293461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8CB3852" w14:textId="77777777" w:rsidR="00B85A2E" w:rsidRDefault="00B85A2E" w:rsidP="00990EB4">
            <w:pPr>
              <w:pStyle w:val="Gemernormlny"/>
              <w:jc w:val="left"/>
            </w:pPr>
          </w:p>
        </w:tc>
      </w:tr>
    </w:tbl>
    <w:p w14:paraId="4327757D" w14:textId="77777777" w:rsidR="003C60B6" w:rsidRPr="00B85A2E" w:rsidRDefault="003C60B6" w:rsidP="00B85A2E">
      <w:pPr>
        <w:pStyle w:val="Gemernormlny"/>
      </w:pPr>
    </w:p>
    <w:p w14:paraId="30732208" w14:textId="3F046E87" w:rsidR="00805E29" w:rsidRPr="00AE5B6A" w:rsidRDefault="00805E29" w:rsidP="00805E29">
      <w:pPr>
        <w:pStyle w:val="Gemerzvraznentext"/>
      </w:pPr>
      <w:r>
        <w:t>Susedné pozemky a</w:t>
      </w:r>
      <w:r w:rsidR="00AE5B6A">
        <w:t> </w:t>
      </w:r>
      <w:r>
        <w:t>stavby</w:t>
      </w:r>
      <w:r w:rsidR="00AE5B6A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B52DFD" w14:paraId="4863A40A" w14:textId="77777777" w:rsidTr="009C6EDF">
        <w:tc>
          <w:tcPr>
            <w:tcW w:w="1838" w:type="dxa"/>
            <w:shd w:val="clear" w:color="auto" w:fill="E7E6E6" w:themeFill="background2"/>
          </w:tcPr>
          <w:p w14:paraId="525C2F00" w14:textId="77777777" w:rsidR="00B52DFD" w:rsidRDefault="00B52DFD" w:rsidP="00EC21E0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3583F8C1" w14:textId="77777777" w:rsidR="00B52DFD" w:rsidRDefault="00B52DFD" w:rsidP="00EC21E0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22EAD137" w14:textId="77777777" w:rsidR="00B52DFD" w:rsidRDefault="00B52DFD" w:rsidP="00EC21E0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2569014D" w14:textId="1947D470" w:rsidR="00B52DFD" w:rsidRDefault="00B52DFD" w:rsidP="00EC21E0">
            <w:pPr>
              <w:pStyle w:val="Gemernormlny"/>
              <w:jc w:val="center"/>
            </w:pPr>
            <w:r>
              <w:t>Vlastník</w:t>
            </w:r>
          </w:p>
        </w:tc>
      </w:tr>
      <w:tr w:rsidR="00B52DFD" w14:paraId="6749D97E" w14:textId="77777777" w:rsidTr="009C6EDF">
        <w:tc>
          <w:tcPr>
            <w:tcW w:w="1838" w:type="dxa"/>
          </w:tcPr>
          <w:p w14:paraId="3198EEE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5311AA2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67BA31C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6D155AD0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94EFC88" w14:textId="77777777" w:rsidTr="009C6EDF">
        <w:tc>
          <w:tcPr>
            <w:tcW w:w="1838" w:type="dxa"/>
          </w:tcPr>
          <w:p w14:paraId="1729A16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3218BB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28FAA8A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3324E416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D1913D4" w14:textId="77777777" w:rsidTr="009C6EDF">
        <w:tc>
          <w:tcPr>
            <w:tcW w:w="1838" w:type="dxa"/>
          </w:tcPr>
          <w:p w14:paraId="563AAD65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241ADA2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30CC10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C1141E1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38D9CB0F" w14:textId="77777777" w:rsidTr="009C6EDF">
        <w:tc>
          <w:tcPr>
            <w:tcW w:w="1838" w:type="dxa"/>
          </w:tcPr>
          <w:p w14:paraId="29757E4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B7B2F22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5FCBF90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F1E4F6D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1CDB4BE3" w14:textId="77777777" w:rsidTr="009C6EDF">
        <w:tc>
          <w:tcPr>
            <w:tcW w:w="1838" w:type="dxa"/>
          </w:tcPr>
          <w:p w14:paraId="164FDCB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0D2F8E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8A4688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64AC103" w14:textId="77777777" w:rsidR="00B52DFD" w:rsidRDefault="00B52DFD" w:rsidP="00EC21E0">
            <w:pPr>
              <w:pStyle w:val="Gemernormlny"/>
              <w:jc w:val="left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2B5F8852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D935E0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D935E0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4A116EE7" w14:textId="1FFE6B6C" w:rsidR="007619AF" w:rsidRDefault="007619AF" w:rsidP="007619AF">
      <w:pPr>
        <w:pStyle w:val="Gemerzvraznentext"/>
      </w:pPr>
      <w:r>
        <w:t>Spôsob uskutočnenia stavby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7619AF" w14:paraId="35477439" w14:textId="77777777" w:rsidTr="009C6EDF">
        <w:tc>
          <w:tcPr>
            <w:tcW w:w="2830" w:type="dxa"/>
          </w:tcPr>
          <w:p w14:paraId="19D86584" w14:textId="721E9C72" w:rsidR="007619AF" w:rsidRDefault="00D935E0" w:rsidP="00EC21E0">
            <w:pPr>
              <w:pStyle w:val="Gemernormlny"/>
            </w:pPr>
            <w:sdt>
              <w:sdtPr>
                <w:id w:val="-2988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svojpomocne</w:t>
            </w:r>
          </w:p>
        </w:tc>
        <w:tc>
          <w:tcPr>
            <w:tcW w:w="6232" w:type="dxa"/>
          </w:tcPr>
          <w:p w14:paraId="1DBB4B60" w14:textId="77777777" w:rsidR="007619AF" w:rsidRDefault="007619AF" w:rsidP="00EC21E0">
            <w:pPr>
              <w:pStyle w:val="Gemernormlny"/>
            </w:pPr>
          </w:p>
        </w:tc>
      </w:tr>
      <w:tr w:rsidR="007619AF" w14:paraId="7B3F49E5" w14:textId="77777777" w:rsidTr="009E3032">
        <w:tc>
          <w:tcPr>
            <w:tcW w:w="2830" w:type="dxa"/>
          </w:tcPr>
          <w:p w14:paraId="11427A17" w14:textId="4B2F14F2" w:rsidR="007619AF" w:rsidRDefault="00D935E0" w:rsidP="00EC21E0">
            <w:pPr>
              <w:pStyle w:val="Gemernormlny"/>
            </w:pPr>
            <w:sdt>
              <w:sdtPr>
                <w:id w:val="-21356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dodávateľsky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3E526D7E" w14:textId="77777777" w:rsidR="007619AF" w:rsidRDefault="007619AF" w:rsidP="00EC21E0">
            <w:pPr>
              <w:pStyle w:val="Gemernormlny"/>
            </w:pPr>
          </w:p>
        </w:tc>
      </w:tr>
    </w:tbl>
    <w:p w14:paraId="4815E61C" w14:textId="77777777" w:rsidR="004A1978" w:rsidRDefault="004A1978" w:rsidP="004A1978">
      <w:pPr>
        <w:pStyle w:val="Gemernormlny"/>
      </w:pP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284326" w14:paraId="48DABF8E" w14:textId="77777777" w:rsidTr="009C6EDF">
        <w:tc>
          <w:tcPr>
            <w:tcW w:w="2830" w:type="dxa"/>
            <w:shd w:val="clear" w:color="auto" w:fill="E7E6E6" w:themeFill="background2"/>
          </w:tcPr>
          <w:p w14:paraId="1D986C48" w14:textId="1F48C723" w:rsidR="00284326" w:rsidRDefault="00284326" w:rsidP="00EC21E0">
            <w:pPr>
              <w:pStyle w:val="Gemernormlny"/>
            </w:pPr>
            <w:r>
              <w:t>Odborný dozor</w:t>
            </w:r>
            <w:r w:rsidR="004A1978">
              <w:t xml:space="preserve"> vykoná:</w:t>
            </w:r>
          </w:p>
        </w:tc>
        <w:tc>
          <w:tcPr>
            <w:tcW w:w="6232" w:type="dxa"/>
          </w:tcPr>
          <w:p w14:paraId="7B7EC1B9" w14:textId="77777777" w:rsidR="00284326" w:rsidRDefault="00284326" w:rsidP="00EC21E0">
            <w:pPr>
              <w:pStyle w:val="Gemernormlny"/>
            </w:pPr>
          </w:p>
        </w:tc>
      </w:tr>
    </w:tbl>
    <w:p w14:paraId="5B4F8EE9" w14:textId="77777777" w:rsidR="009C5561" w:rsidRDefault="009C5561" w:rsidP="009C5561">
      <w:pPr>
        <w:pStyle w:val="Gemernormlny"/>
      </w:pPr>
    </w:p>
    <w:p w14:paraId="30FAE461" w14:textId="42EDE0C4" w:rsidR="00A14544" w:rsidRPr="00EE3F93" w:rsidRDefault="00EE3F93" w:rsidP="00A14544">
      <w:pPr>
        <w:pStyle w:val="Gemerzvraznentext"/>
      </w:pPr>
      <w:r>
        <w:t xml:space="preserve">Jednoduchý technický opis </w:t>
      </w:r>
      <w:r w:rsidR="00802B31">
        <w:t xml:space="preserve">uskutočnenia </w:t>
      </w:r>
      <w:r>
        <w:t>stavby</w:t>
      </w:r>
      <w:r w:rsidR="00365399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14544" w14:paraId="5DC642D3" w14:textId="77777777" w:rsidTr="000130DE">
        <w:trPr>
          <w:trHeight w:val="196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5B8" w14:textId="77777777" w:rsidR="00A14544" w:rsidRDefault="00A14544" w:rsidP="00EC21E0">
            <w:pPr>
              <w:pStyle w:val="Gemernormlny"/>
            </w:pPr>
          </w:p>
        </w:tc>
      </w:tr>
    </w:tbl>
    <w:p w14:paraId="2D05A854" w14:textId="77777777" w:rsidR="003C60B6" w:rsidRDefault="003C60B6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0F46E61A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>podpis 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77777777" w:rsidR="00152ED7" w:rsidRDefault="00152ED7" w:rsidP="00152ED7">
      <w:pPr>
        <w:pStyle w:val="Gemerzvraznentext"/>
      </w:pPr>
      <w:r>
        <w:t>K žiadosti o stavebné povolenie sa prikladajú:</w:t>
      </w:r>
    </w:p>
    <w:p w14:paraId="1966E7AE" w14:textId="77777777" w:rsidR="00F77FE0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Doklady, ktorými sa preukazujú vlastnícke alebo iné práva k pozemkom a stavbám:</w:t>
      </w:r>
    </w:p>
    <w:p w14:paraId="327D8700" w14:textId="3378E644" w:rsidR="00F77FE0" w:rsidRPr="00004ECC" w:rsidRDefault="00167DE9" w:rsidP="00004ECC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najmä ak nie je dokument dostupný z verejne dostupných z</w:t>
      </w:r>
      <w:r w:rsidR="00087713">
        <w:rPr>
          <w:sz w:val="20"/>
          <w:szCs w:val="20"/>
        </w:rPr>
        <w:t>d</w:t>
      </w:r>
      <w:r>
        <w:rPr>
          <w:sz w:val="20"/>
          <w:szCs w:val="20"/>
        </w:rPr>
        <w:t>rojov</w:t>
      </w:r>
      <w:r w:rsidR="0022215F">
        <w:rPr>
          <w:sz w:val="20"/>
          <w:szCs w:val="20"/>
        </w:rPr>
        <w:t>, t. j. nie list vlastníctva</w:t>
      </w:r>
      <w:r>
        <w:rPr>
          <w:sz w:val="20"/>
          <w:szCs w:val="20"/>
        </w:rPr>
        <w:t>.</w:t>
      </w:r>
    </w:p>
    <w:p w14:paraId="6DFC3229" w14:textId="138FAA3B" w:rsidR="00004ECC" w:rsidRPr="003902BD" w:rsidRDefault="00DC7F56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Jednoduchý situačný nákres</w:t>
      </w:r>
      <w:r w:rsidR="00F77FE0" w:rsidRPr="003902BD">
        <w:rPr>
          <w:b/>
          <w:bCs/>
          <w:sz w:val="20"/>
          <w:szCs w:val="20"/>
        </w:rPr>
        <w:t xml:space="preserve"> v dvoch vyhotoveniach:</w:t>
      </w:r>
    </w:p>
    <w:p w14:paraId="512CB5DD" w14:textId="4E0397D9" w:rsidR="00DC7F56" w:rsidRPr="00DC7F56" w:rsidRDefault="00DC7F56" w:rsidP="00DC7F56">
      <w:pPr>
        <w:pStyle w:val="Gemernormlny"/>
        <w:spacing w:after="0"/>
        <w:ind w:left="720"/>
        <w:rPr>
          <w:sz w:val="20"/>
          <w:szCs w:val="20"/>
        </w:rPr>
      </w:pPr>
      <w:r w:rsidRPr="00DC7F56">
        <w:rPr>
          <w:sz w:val="20"/>
          <w:szCs w:val="20"/>
        </w:rPr>
        <w:t>ktorý obsahuje vyznačenie umiestnenia</w:t>
      </w:r>
      <w:r>
        <w:rPr>
          <w:sz w:val="20"/>
          <w:szCs w:val="20"/>
        </w:rPr>
        <w:t xml:space="preserve"> </w:t>
      </w:r>
      <w:r w:rsidRPr="00DC7F56">
        <w:rPr>
          <w:sz w:val="20"/>
          <w:szCs w:val="20"/>
        </w:rPr>
        <w:t>stavby na pozemku, vrátane odstupov hraníc so susednými pozemkami a od susedných stavieb a</w:t>
      </w:r>
      <w:r w:rsidR="0022215F">
        <w:rPr>
          <w:sz w:val="20"/>
          <w:szCs w:val="20"/>
        </w:rPr>
        <w:t> stavebné riešenie stavby,</w:t>
      </w:r>
    </w:p>
    <w:p w14:paraId="1F5CDC33" w14:textId="0F025680" w:rsidR="00004ECC" w:rsidRPr="003902BD" w:rsidRDefault="00802B31" w:rsidP="00DC7F56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Jednoduchý technický opis stavby</w:t>
      </w:r>
    </w:p>
    <w:p w14:paraId="31EB0316" w14:textId="58E4FE7B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Stanoviská, súhlasy, prípadne rozhodnutia dotknutých orgánov</w:t>
      </w:r>
    </w:p>
    <w:p w14:paraId="5AB88689" w14:textId="7D1FCCB9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Vyhlásenie oprávnenej osoby že bude zabezpečovať odborné vedenie </w:t>
      </w:r>
      <w:r w:rsidR="0033366F">
        <w:rPr>
          <w:b/>
          <w:bCs/>
          <w:sz w:val="20"/>
          <w:szCs w:val="20"/>
        </w:rPr>
        <w:t xml:space="preserve">alebo odborný dozor </w:t>
      </w:r>
      <w:r w:rsidRPr="0012201E">
        <w:rPr>
          <w:b/>
          <w:bCs/>
          <w:sz w:val="20"/>
          <w:szCs w:val="20"/>
        </w:rPr>
        <w:t>stavby</w:t>
      </w:r>
      <w:r w:rsidR="00733949" w:rsidRPr="0012201E">
        <w:rPr>
          <w:b/>
          <w:bCs/>
          <w:sz w:val="20"/>
          <w:szCs w:val="20"/>
        </w:rPr>
        <w:t>:</w:t>
      </w:r>
    </w:p>
    <w:p w14:paraId="6390FA5A" w14:textId="5A06AA84" w:rsidR="00733949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  <w:r w:rsidR="00F77FE0" w:rsidRPr="00004ECC">
        <w:rPr>
          <w:sz w:val="20"/>
          <w:szCs w:val="20"/>
        </w:rPr>
        <w:t>k ju bude pre seba uskutočňovať právnická osoba alebo fyzická osoba podnikajúca podľa osobitných predpisov, ktorá nemá stavebné alebo montážne práce v predmete svojej činnosti alebo podnikania.</w:t>
      </w:r>
    </w:p>
    <w:p w14:paraId="0F9166C0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Doklad o zaplatení správneho poplatku uhradeného do pokladne </w:t>
      </w:r>
      <w:r w:rsidR="00733949" w:rsidRPr="0012201E">
        <w:rPr>
          <w:b/>
          <w:bCs/>
          <w:sz w:val="20"/>
          <w:szCs w:val="20"/>
        </w:rPr>
        <w:t>obce:</w:t>
      </w:r>
    </w:p>
    <w:p w14:paraId="09B17226" w14:textId="69C67CD1" w:rsidR="000A6260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Výška správneho poplatku</w:t>
      </w:r>
      <w:r w:rsidR="00F77FE0" w:rsidRPr="00004ECC">
        <w:rPr>
          <w:sz w:val="20"/>
          <w:szCs w:val="20"/>
        </w:rPr>
        <w:t xml:space="preserve"> v súlade so zákonom o správnych poplatkoch č. 145/1995 Z. z. v znení neskorších predpisov podľa položky 60</w:t>
      </w:r>
      <w:r w:rsidR="0012201E">
        <w:rPr>
          <w:sz w:val="20"/>
          <w:szCs w:val="20"/>
        </w:rPr>
        <w:t>.</w:t>
      </w:r>
    </w:p>
    <w:p w14:paraId="2CAC51AF" w14:textId="6963BB83" w:rsidR="0012201E" w:rsidRPr="0012201E" w:rsidRDefault="0012201E" w:rsidP="0012201E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Iné</w:t>
      </w:r>
      <w:r>
        <w:rPr>
          <w:b/>
          <w:bCs/>
          <w:sz w:val="20"/>
          <w:szCs w:val="20"/>
        </w:rPr>
        <w:t xml:space="preserve"> relevantné</w:t>
      </w:r>
      <w:r w:rsidRPr="0012201E">
        <w:rPr>
          <w:b/>
          <w:bCs/>
          <w:sz w:val="20"/>
          <w:szCs w:val="20"/>
        </w:rPr>
        <w:t xml:space="preserve"> dokumenty</w:t>
      </w:r>
    </w:p>
    <w:sectPr w:rsidR="0012201E" w:rsidRPr="001220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9E46" w14:textId="77777777" w:rsidR="00B1726A" w:rsidRDefault="00B1726A" w:rsidP="000F4D80">
      <w:pPr>
        <w:spacing w:after="0" w:line="240" w:lineRule="auto"/>
      </w:pPr>
      <w:r>
        <w:separator/>
      </w:r>
    </w:p>
  </w:endnote>
  <w:endnote w:type="continuationSeparator" w:id="0">
    <w:p w14:paraId="7436EDC8" w14:textId="77777777" w:rsidR="00B1726A" w:rsidRDefault="00B1726A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3E0F" w14:textId="77777777" w:rsidR="00B1726A" w:rsidRDefault="00B1726A" w:rsidP="000F4D80">
      <w:pPr>
        <w:spacing w:after="0" w:line="240" w:lineRule="auto"/>
      </w:pPr>
      <w:r>
        <w:separator/>
      </w:r>
    </w:p>
  </w:footnote>
  <w:footnote w:type="continuationSeparator" w:id="0">
    <w:p w14:paraId="3EF68632" w14:textId="77777777" w:rsidR="00B1726A" w:rsidRDefault="00B1726A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9341">
    <w:abstractNumId w:val="1"/>
  </w:num>
  <w:num w:numId="2" w16cid:durableId="74549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25E2"/>
    <w:rsid w:val="00004ECC"/>
    <w:rsid w:val="000130DE"/>
    <w:rsid w:val="00087713"/>
    <w:rsid w:val="000A6260"/>
    <w:rsid w:val="000A64A6"/>
    <w:rsid w:val="000E2DDD"/>
    <w:rsid w:val="000F4D80"/>
    <w:rsid w:val="001216D4"/>
    <w:rsid w:val="0012201E"/>
    <w:rsid w:val="00151BE5"/>
    <w:rsid w:val="00152ED7"/>
    <w:rsid w:val="00167DE9"/>
    <w:rsid w:val="001914E5"/>
    <w:rsid w:val="001A2AF0"/>
    <w:rsid w:val="001C1B71"/>
    <w:rsid w:val="001C2665"/>
    <w:rsid w:val="001D0DA2"/>
    <w:rsid w:val="0022215F"/>
    <w:rsid w:val="002772EB"/>
    <w:rsid w:val="00284326"/>
    <w:rsid w:val="00286E51"/>
    <w:rsid w:val="002F07BC"/>
    <w:rsid w:val="002F6AAA"/>
    <w:rsid w:val="00314D5E"/>
    <w:rsid w:val="0033366F"/>
    <w:rsid w:val="00365399"/>
    <w:rsid w:val="003902BD"/>
    <w:rsid w:val="003B0ECA"/>
    <w:rsid w:val="003C60B6"/>
    <w:rsid w:val="003D09F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4F2AB9"/>
    <w:rsid w:val="00545AD8"/>
    <w:rsid w:val="00546DD5"/>
    <w:rsid w:val="005D4135"/>
    <w:rsid w:val="005D58F5"/>
    <w:rsid w:val="005E45E4"/>
    <w:rsid w:val="00604BEF"/>
    <w:rsid w:val="0063314A"/>
    <w:rsid w:val="006358E6"/>
    <w:rsid w:val="00641F8B"/>
    <w:rsid w:val="006557A8"/>
    <w:rsid w:val="006945A7"/>
    <w:rsid w:val="006A37DF"/>
    <w:rsid w:val="006A3BCE"/>
    <w:rsid w:val="007040C9"/>
    <w:rsid w:val="00712F0F"/>
    <w:rsid w:val="00733949"/>
    <w:rsid w:val="00756DFC"/>
    <w:rsid w:val="007619AF"/>
    <w:rsid w:val="00774D4F"/>
    <w:rsid w:val="0077638A"/>
    <w:rsid w:val="00795770"/>
    <w:rsid w:val="007B50FB"/>
    <w:rsid w:val="007C1F20"/>
    <w:rsid w:val="007E7283"/>
    <w:rsid w:val="00802B31"/>
    <w:rsid w:val="00805E29"/>
    <w:rsid w:val="00810B8E"/>
    <w:rsid w:val="008205AA"/>
    <w:rsid w:val="0086227A"/>
    <w:rsid w:val="00862C5F"/>
    <w:rsid w:val="00894009"/>
    <w:rsid w:val="008C1C80"/>
    <w:rsid w:val="008C718E"/>
    <w:rsid w:val="008E27BF"/>
    <w:rsid w:val="008F772A"/>
    <w:rsid w:val="00923502"/>
    <w:rsid w:val="00926868"/>
    <w:rsid w:val="00955034"/>
    <w:rsid w:val="00957028"/>
    <w:rsid w:val="00963459"/>
    <w:rsid w:val="00990EB4"/>
    <w:rsid w:val="00997DFA"/>
    <w:rsid w:val="009C5561"/>
    <w:rsid w:val="009C6EDF"/>
    <w:rsid w:val="009E3032"/>
    <w:rsid w:val="009F59C1"/>
    <w:rsid w:val="009F6E23"/>
    <w:rsid w:val="00A14544"/>
    <w:rsid w:val="00A22AED"/>
    <w:rsid w:val="00A344B4"/>
    <w:rsid w:val="00A37680"/>
    <w:rsid w:val="00A47C64"/>
    <w:rsid w:val="00AE5B6A"/>
    <w:rsid w:val="00AF38CB"/>
    <w:rsid w:val="00B0685D"/>
    <w:rsid w:val="00B1726A"/>
    <w:rsid w:val="00B20A18"/>
    <w:rsid w:val="00B234F0"/>
    <w:rsid w:val="00B25958"/>
    <w:rsid w:val="00B4053F"/>
    <w:rsid w:val="00B442C0"/>
    <w:rsid w:val="00B45AB5"/>
    <w:rsid w:val="00B52DFD"/>
    <w:rsid w:val="00B55DC6"/>
    <w:rsid w:val="00B57A47"/>
    <w:rsid w:val="00B670CF"/>
    <w:rsid w:val="00B85A2E"/>
    <w:rsid w:val="00BC2E23"/>
    <w:rsid w:val="00BD3894"/>
    <w:rsid w:val="00C02323"/>
    <w:rsid w:val="00C45869"/>
    <w:rsid w:val="00C6591F"/>
    <w:rsid w:val="00C94A99"/>
    <w:rsid w:val="00CA452C"/>
    <w:rsid w:val="00CC54A9"/>
    <w:rsid w:val="00D03AF4"/>
    <w:rsid w:val="00D218ED"/>
    <w:rsid w:val="00D25E0D"/>
    <w:rsid w:val="00D52AF0"/>
    <w:rsid w:val="00D935E0"/>
    <w:rsid w:val="00DA7196"/>
    <w:rsid w:val="00DC7F56"/>
    <w:rsid w:val="00E133DA"/>
    <w:rsid w:val="00E15D0D"/>
    <w:rsid w:val="00E23FC0"/>
    <w:rsid w:val="00E416AB"/>
    <w:rsid w:val="00E71B4A"/>
    <w:rsid w:val="00E86D0C"/>
    <w:rsid w:val="00E91527"/>
    <w:rsid w:val="00EC1477"/>
    <w:rsid w:val="00EC4B4A"/>
    <w:rsid w:val="00EE3F93"/>
    <w:rsid w:val="00F02C75"/>
    <w:rsid w:val="00F54ECF"/>
    <w:rsid w:val="00F77FE0"/>
    <w:rsid w:val="00FB7CC1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91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drobnej stavby</dc:title>
  <dc:subject/>
  <dc:creator>Tomáš Ladňák</dc:creator>
  <cp:keywords/>
  <dc:description/>
  <cp:lastModifiedBy>Obec Nižná Slaná</cp:lastModifiedBy>
  <cp:revision>58</cp:revision>
  <cp:lastPrinted>2021-08-05T13:23:00Z</cp:lastPrinted>
  <dcterms:created xsi:type="dcterms:W3CDTF">2022-11-09T14:00:00Z</dcterms:created>
  <dcterms:modified xsi:type="dcterms:W3CDTF">2022-11-19T11:53:00Z</dcterms:modified>
</cp:coreProperties>
</file>